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45" w:rsidRPr="00777638" w:rsidRDefault="00694145" w:rsidP="00694145">
      <w:pPr>
        <w:spacing w:after="0" w:line="360" w:lineRule="auto"/>
        <w:ind w:right="425"/>
        <w:jc w:val="center"/>
        <w:rPr>
          <w:rFonts w:ascii="Arial" w:hAnsi="Arial" w:cs="Arial"/>
          <w:b/>
          <w:bCs/>
          <w:sz w:val="23"/>
          <w:szCs w:val="23"/>
        </w:rPr>
      </w:pPr>
      <w:r w:rsidRPr="00777638">
        <w:rPr>
          <w:rFonts w:ascii="Arial" w:hAnsi="Arial" w:cs="Arial"/>
          <w:b/>
          <w:bCs/>
          <w:sz w:val="23"/>
          <w:szCs w:val="23"/>
        </w:rPr>
        <w:t>PEDIDO DE INFORMAÇÃO___/2018</w:t>
      </w:r>
    </w:p>
    <w:p w:rsidR="00694145" w:rsidRPr="00777638" w:rsidRDefault="00694145" w:rsidP="00694145">
      <w:pPr>
        <w:spacing w:after="0" w:line="360" w:lineRule="auto"/>
        <w:ind w:right="425"/>
        <w:jc w:val="both"/>
        <w:rPr>
          <w:rFonts w:ascii="Arial" w:hAnsi="Arial" w:cs="Arial"/>
          <w:color w:val="000000"/>
          <w:sz w:val="23"/>
          <w:szCs w:val="23"/>
          <w:shd w:val="clear" w:color="auto" w:fill="FFFFFF"/>
        </w:rPr>
      </w:pPr>
    </w:p>
    <w:p w:rsidR="00694145" w:rsidRPr="00777638" w:rsidRDefault="00694145" w:rsidP="00694145">
      <w:pPr>
        <w:tabs>
          <w:tab w:val="left" w:pos="6946"/>
          <w:tab w:val="left" w:pos="8504"/>
        </w:tabs>
        <w:spacing w:after="0" w:line="240" w:lineRule="auto"/>
        <w:ind w:left="6946" w:right="-1"/>
        <w:jc w:val="both"/>
        <w:rPr>
          <w:rFonts w:ascii="Arial" w:hAnsi="Arial" w:cs="Arial"/>
          <w:b/>
          <w:color w:val="000000"/>
          <w:sz w:val="23"/>
          <w:szCs w:val="23"/>
          <w:shd w:val="clear" w:color="auto" w:fill="FFFFFF"/>
        </w:rPr>
      </w:pPr>
      <w:r w:rsidRPr="00777638">
        <w:rPr>
          <w:rFonts w:ascii="Arial" w:hAnsi="Arial" w:cs="Arial"/>
          <w:b/>
          <w:color w:val="000000"/>
          <w:sz w:val="23"/>
          <w:szCs w:val="23"/>
          <w:shd w:val="clear" w:color="auto" w:fill="FFFFFF"/>
        </w:rPr>
        <w:t>Solicita documentaç</w:t>
      </w:r>
      <w:r>
        <w:rPr>
          <w:rFonts w:ascii="Arial" w:hAnsi="Arial" w:cs="Arial"/>
          <w:b/>
          <w:color w:val="000000"/>
          <w:sz w:val="23"/>
          <w:szCs w:val="23"/>
          <w:shd w:val="clear" w:color="auto" w:fill="FFFFFF"/>
        </w:rPr>
        <w:t>ões</w:t>
      </w:r>
      <w:r w:rsidRPr="00777638">
        <w:rPr>
          <w:rFonts w:ascii="Arial" w:hAnsi="Arial" w:cs="Arial"/>
          <w:b/>
          <w:color w:val="000000"/>
          <w:sz w:val="23"/>
          <w:szCs w:val="23"/>
          <w:shd w:val="clear" w:color="auto" w:fill="FFFFFF"/>
        </w:rPr>
        <w:t xml:space="preserve"> financeira</w:t>
      </w:r>
      <w:r>
        <w:rPr>
          <w:rFonts w:ascii="Arial" w:hAnsi="Arial" w:cs="Arial"/>
          <w:b/>
          <w:color w:val="000000"/>
          <w:sz w:val="23"/>
          <w:szCs w:val="23"/>
          <w:shd w:val="clear" w:color="auto" w:fill="FFFFFF"/>
        </w:rPr>
        <w:t>s</w:t>
      </w:r>
      <w:r w:rsidRPr="00777638">
        <w:rPr>
          <w:rFonts w:ascii="Arial" w:hAnsi="Arial" w:cs="Arial"/>
          <w:b/>
          <w:color w:val="000000"/>
          <w:sz w:val="23"/>
          <w:szCs w:val="23"/>
          <w:shd w:val="clear" w:color="auto" w:fill="FFFFFF"/>
        </w:rPr>
        <w:t xml:space="preserve"> do Hospital Arcanjo São Miguel. </w:t>
      </w:r>
    </w:p>
    <w:p w:rsidR="00694145" w:rsidRPr="005C3D9E" w:rsidRDefault="00694145" w:rsidP="00694145">
      <w:pPr>
        <w:tabs>
          <w:tab w:val="left" w:pos="851"/>
        </w:tabs>
        <w:spacing w:after="0" w:line="276" w:lineRule="auto"/>
        <w:ind w:right="-1"/>
        <w:jc w:val="both"/>
        <w:rPr>
          <w:rFonts w:ascii="Arial" w:hAnsi="Arial" w:cs="Arial"/>
          <w:b/>
          <w:bCs/>
          <w:sz w:val="24"/>
          <w:szCs w:val="24"/>
        </w:rPr>
      </w:pPr>
    </w:p>
    <w:tbl>
      <w:tblPr>
        <w:tblW w:w="10032" w:type="dxa"/>
        <w:tblCellSpacing w:w="0" w:type="dxa"/>
        <w:tblCellMar>
          <w:left w:w="0" w:type="dxa"/>
          <w:right w:w="0" w:type="dxa"/>
        </w:tblCellMar>
        <w:tblLook w:val="04A0" w:firstRow="1" w:lastRow="0" w:firstColumn="1" w:lastColumn="0" w:noHBand="0" w:noVBand="1"/>
      </w:tblPr>
      <w:tblGrid>
        <w:gridCol w:w="10032"/>
      </w:tblGrid>
      <w:tr w:rsidR="00694145" w:rsidRPr="005C3D9E" w:rsidTr="00694145">
        <w:trPr>
          <w:tblCellSpacing w:w="0" w:type="dxa"/>
        </w:trPr>
        <w:tc>
          <w:tcPr>
            <w:tcW w:w="10032" w:type="dxa"/>
            <w:hideMark/>
          </w:tcPr>
          <w:p w:rsidR="00694145" w:rsidRDefault="00694145" w:rsidP="00694145">
            <w:pPr>
              <w:tabs>
                <w:tab w:val="left" w:pos="851"/>
              </w:tabs>
              <w:spacing w:after="0" w:line="276" w:lineRule="auto"/>
              <w:ind w:right="-1" w:firstLine="709"/>
              <w:jc w:val="both"/>
              <w:rPr>
                <w:rFonts w:ascii="Arial" w:eastAsia="Times New Roman" w:hAnsi="Arial" w:cs="Arial"/>
                <w:color w:val="000000"/>
                <w:sz w:val="24"/>
                <w:szCs w:val="24"/>
                <w:lang w:eastAsia="pt-BR"/>
              </w:rPr>
            </w:pPr>
            <w:r w:rsidRPr="005C3D9E">
              <w:rPr>
                <w:rFonts w:ascii="Arial" w:eastAsia="Times New Roman" w:hAnsi="Arial" w:cs="Arial"/>
                <w:color w:val="000000"/>
                <w:sz w:val="24"/>
                <w:szCs w:val="24"/>
                <w:shd w:val="clear" w:color="auto" w:fill="FFFFFF"/>
                <w:lang w:eastAsia="pt-BR"/>
              </w:rPr>
              <w:t xml:space="preserve">O vereador que abaixo subscreve, no uso de suas prerrogativas legais e regimentais, solicita à Presidente desta Casa </w:t>
            </w:r>
            <w:r w:rsidRPr="005C3D9E">
              <w:rPr>
                <w:rFonts w:ascii="Arial" w:hAnsi="Arial" w:cs="Arial"/>
                <w:sz w:val="24"/>
                <w:szCs w:val="24"/>
              </w:rPr>
              <w:t xml:space="preserve">que encaminhe este Pedido de Informação ao Hospital Arcanjo São Miguel, para que através de sua Comissão Interventora, </w:t>
            </w:r>
            <w:r w:rsidRPr="005C3D9E">
              <w:rPr>
                <w:rFonts w:ascii="Arial" w:eastAsia="Times New Roman" w:hAnsi="Arial" w:cs="Arial"/>
                <w:color w:val="000000"/>
                <w:sz w:val="24"/>
                <w:szCs w:val="24"/>
                <w:lang w:eastAsia="pt-BR"/>
              </w:rPr>
              <w:t xml:space="preserve">forneça as seguintes documentações: </w:t>
            </w:r>
          </w:p>
          <w:p w:rsidR="00694145" w:rsidRPr="005C3D9E" w:rsidRDefault="00694145" w:rsidP="00694145">
            <w:pPr>
              <w:tabs>
                <w:tab w:val="left" w:pos="851"/>
              </w:tabs>
              <w:spacing w:after="0" w:line="276" w:lineRule="auto"/>
              <w:ind w:right="-1" w:firstLine="708"/>
              <w:jc w:val="both"/>
              <w:rPr>
                <w:rFonts w:ascii="Arial" w:eastAsia="Times New Roman" w:hAnsi="Arial" w:cs="Arial"/>
                <w:color w:val="000000"/>
                <w:sz w:val="24"/>
                <w:szCs w:val="24"/>
                <w:lang w:eastAsia="pt-BR"/>
              </w:rPr>
            </w:pPr>
          </w:p>
          <w:p w:rsidR="00694145" w:rsidRPr="005C3D9E" w:rsidRDefault="00694145" w:rsidP="00694145">
            <w:pPr>
              <w:pStyle w:val="PargrafodaLista"/>
              <w:numPr>
                <w:ilvl w:val="0"/>
                <w:numId w:val="12"/>
              </w:numPr>
              <w:tabs>
                <w:tab w:val="left" w:pos="851"/>
              </w:tabs>
              <w:spacing w:after="0" w:line="276" w:lineRule="auto"/>
              <w:ind w:left="993" w:right="-1" w:hanging="28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Pr="005C3D9E">
              <w:rPr>
                <w:rFonts w:ascii="Arial" w:eastAsia="Times New Roman" w:hAnsi="Arial" w:cs="Arial"/>
                <w:color w:val="000000"/>
                <w:sz w:val="24"/>
                <w:szCs w:val="24"/>
                <w:lang w:eastAsia="pt-BR"/>
              </w:rPr>
              <w:t>Cópia das Razões das Contas Contábeis n.º 335, 21, 24, 62, 36 e 20, dos exercícios dos anos de 2016, 2017 e 2018;</w:t>
            </w:r>
          </w:p>
          <w:p w:rsidR="00694145" w:rsidRPr="005C3D9E" w:rsidRDefault="00694145" w:rsidP="00694145">
            <w:pPr>
              <w:pStyle w:val="PargrafodaLista"/>
              <w:numPr>
                <w:ilvl w:val="0"/>
                <w:numId w:val="12"/>
              </w:numPr>
              <w:tabs>
                <w:tab w:val="left" w:pos="851"/>
              </w:tabs>
              <w:spacing w:after="0" w:line="276" w:lineRule="auto"/>
              <w:ind w:left="993" w:right="-1" w:hanging="28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Cópia</w:t>
            </w:r>
            <w:r w:rsidRPr="005C3D9E">
              <w:rPr>
                <w:rFonts w:ascii="Arial" w:eastAsia="Times New Roman" w:hAnsi="Arial" w:cs="Arial"/>
                <w:color w:val="000000"/>
                <w:sz w:val="24"/>
                <w:szCs w:val="24"/>
                <w:lang w:eastAsia="pt-BR"/>
              </w:rPr>
              <w:t xml:space="preserve"> dos Extratos Bancários referente às Contas Contábeis n.º 11, 377, 14, 16 e 364 de 12/2016;</w:t>
            </w:r>
          </w:p>
          <w:p w:rsidR="00694145" w:rsidRPr="005C3D9E" w:rsidRDefault="00694145" w:rsidP="00694145">
            <w:pPr>
              <w:pStyle w:val="PargrafodaLista"/>
              <w:numPr>
                <w:ilvl w:val="0"/>
                <w:numId w:val="12"/>
              </w:numPr>
              <w:tabs>
                <w:tab w:val="left" w:pos="851"/>
              </w:tabs>
              <w:spacing w:after="0" w:line="276" w:lineRule="auto"/>
              <w:ind w:right="-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Pr="005C3D9E">
              <w:rPr>
                <w:rFonts w:ascii="Arial" w:eastAsia="Times New Roman" w:hAnsi="Arial" w:cs="Arial"/>
                <w:color w:val="000000"/>
                <w:sz w:val="24"/>
                <w:szCs w:val="24"/>
                <w:lang w:eastAsia="pt-BR"/>
              </w:rPr>
              <w:t xml:space="preserve">Cópia do Resumo da Folha de Pagamentos dos anos de 2016, 2017 e 2018; </w:t>
            </w:r>
          </w:p>
          <w:p w:rsidR="00694145" w:rsidRPr="005C3D9E" w:rsidRDefault="00694145" w:rsidP="00694145">
            <w:pPr>
              <w:pStyle w:val="PargrafodaLista"/>
              <w:numPr>
                <w:ilvl w:val="0"/>
                <w:numId w:val="12"/>
              </w:numPr>
              <w:tabs>
                <w:tab w:val="left" w:pos="851"/>
              </w:tabs>
              <w:spacing w:after="0" w:line="276" w:lineRule="auto"/>
              <w:ind w:right="-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Pr="005C3D9E">
              <w:rPr>
                <w:rFonts w:ascii="Arial" w:eastAsia="Times New Roman" w:hAnsi="Arial" w:cs="Arial"/>
                <w:color w:val="000000"/>
                <w:sz w:val="24"/>
                <w:szCs w:val="24"/>
                <w:lang w:eastAsia="pt-BR"/>
              </w:rPr>
              <w:t>Média da quantidade de Médicos contratados nos anos de 2016, 2017 e 2018;</w:t>
            </w:r>
          </w:p>
          <w:p w:rsidR="00694145" w:rsidRPr="005C3D9E" w:rsidRDefault="00694145" w:rsidP="00694145">
            <w:pPr>
              <w:pStyle w:val="PargrafodaLista"/>
              <w:numPr>
                <w:ilvl w:val="0"/>
                <w:numId w:val="12"/>
              </w:numPr>
              <w:tabs>
                <w:tab w:val="left" w:pos="851"/>
              </w:tabs>
              <w:spacing w:after="0" w:line="276" w:lineRule="auto"/>
              <w:ind w:left="993" w:right="-1" w:hanging="285"/>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Cópia dos </w:t>
            </w:r>
            <w:r w:rsidRPr="005C3D9E">
              <w:rPr>
                <w:rFonts w:ascii="Arial" w:eastAsia="Times New Roman" w:hAnsi="Arial" w:cs="Arial"/>
                <w:color w:val="000000"/>
                <w:sz w:val="24"/>
                <w:szCs w:val="24"/>
                <w:lang w:eastAsia="pt-BR"/>
              </w:rPr>
              <w:t>Balancete</w:t>
            </w:r>
            <w:r>
              <w:rPr>
                <w:rFonts w:ascii="Arial" w:eastAsia="Times New Roman" w:hAnsi="Arial" w:cs="Arial"/>
                <w:color w:val="000000"/>
                <w:sz w:val="24"/>
                <w:szCs w:val="24"/>
                <w:lang w:eastAsia="pt-BR"/>
              </w:rPr>
              <w:t>s</w:t>
            </w:r>
            <w:r w:rsidRPr="005C3D9E">
              <w:rPr>
                <w:rFonts w:ascii="Arial" w:eastAsia="Times New Roman" w:hAnsi="Arial" w:cs="Arial"/>
                <w:color w:val="000000"/>
                <w:sz w:val="24"/>
                <w:szCs w:val="24"/>
                <w:lang w:eastAsia="pt-BR"/>
              </w:rPr>
              <w:t xml:space="preserve"> de verificação do</w:t>
            </w:r>
            <w:r w:rsidR="006A06E0">
              <w:rPr>
                <w:rFonts w:ascii="Arial" w:eastAsia="Times New Roman" w:hAnsi="Arial" w:cs="Arial"/>
                <w:color w:val="000000"/>
                <w:sz w:val="24"/>
                <w:szCs w:val="24"/>
                <w:lang w:eastAsia="pt-BR"/>
              </w:rPr>
              <w:t>s</w:t>
            </w:r>
            <w:r w:rsidRPr="005C3D9E">
              <w:rPr>
                <w:rFonts w:ascii="Arial" w:eastAsia="Times New Roman" w:hAnsi="Arial" w:cs="Arial"/>
                <w:color w:val="000000"/>
                <w:sz w:val="24"/>
                <w:szCs w:val="24"/>
                <w:lang w:eastAsia="pt-BR"/>
              </w:rPr>
              <w:t xml:space="preserve"> exercício</w:t>
            </w:r>
            <w:r>
              <w:rPr>
                <w:rFonts w:ascii="Arial" w:eastAsia="Times New Roman" w:hAnsi="Arial" w:cs="Arial"/>
                <w:color w:val="000000"/>
                <w:sz w:val="24"/>
                <w:szCs w:val="24"/>
                <w:lang w:eastAsia="pt-BR"/>
              </w:rPr>
              <w:t>s</w:t>
            </w:r>
            <w:r w:rsidRPr="005C3D9E">
              <w:rPr>
                <w:rFonts w:ascii="Arial" w:eastAsia="Times New Roman" w:hAnsi="Arial" w:cs="Arial"/>
                <w:color w:val="000000"/>
                <w:sz w:val="24"/>
                <w:szCs w:val="24"/>
                <w:lang w:eastAsia="pt-BR"/>
              </w:rPr>
              <w:t xml:space="preserve"> do ano de 2017 e de janeiro/2018 a agosto/2018.</w:t>
            </w:r>
          </w:p>
          <w:p w:rsidR="00694145" w:rsidRPr="005C3D9E" w:rsidRDefault="00694145" w:rsidP="00694145">
            <w:pPr>
              <w:tabs>
                <w:tab w:val="left" w:pos="851"/>
              </w:tabs>
              <w:spacing w:after="0" w:line="276" w:lineRule="auto"/>
              <w:ind w:right="-1" w:firstLine="708"/>
              <w:jc w:val="both"/>
              <w:rPr>
                <w:rFonts w:ascii="Arial" w:eastAsia="Times New Roman" w:hAnsi="Arial" w:cs="Arial"/>
                <w:color w:val="000000"/>
                <w:sz w:val="24"/>
                <w:szCs w:val="24"/>
                <w:lang w:eastAsia="pt-BR"/>
              </w:rPr>
            </w:pPr>
          </w:p>
          <w:p w:rsidR="00694145" w:rsidRPr="005C3D9E" w:rsidRDefault="00694145" w:rsidP="00694145">
            <w:pPr>
              <w:shd w:val="clear" w:color="auto" w:fill="FFFFFF"/>
              <w:tabs>
                <w:tab w:val="left" w:pos="851"/>
              </w:tabs>
              <w:spacing w:after="0" w:line="276" w:lineRule="auto"/>
              <w:ind w:right="-1"/>
              <w:jc w:val="both"/>
              <w:rPr>
                <w:rFonts w:ascii="Arial" w:eastAsia="Times New Roman" w:hAnsi="Arial" w:cs="Arial"/>
                <w:color w:val="000000"/>
                <w:sz w:val="24"/>
                <w:szCs w:val="24"/>
                <w:shd w:val="clear" w:color="auto" w:fill="FFFFFF"/>
                <w:lang w:eastAsia="pt-BR"/>
              </w:rPr>
            </w:pPr>
            <w:r w:rsidRPr="005C3D9E">
              <w:rPr>
                <w:rFonts w:ascii="Arial" w:eastAsia="Times New Roman" w:hAnsi="Arial" w:cs="Arial"/>
                <w:color w:val="000000"/>
                <w:sz w:val="24"/>
                <w:szCs w:val="24"/>
                <w:shd w:val="clear" w:color="auto" w:fill="FFFFFF"/>
                <w:lang w:eastAsia="pt-BR"/>
              </w:rPr>
              <w:t xml:space="preserve">            O pedido justifica-se, diante da prerrogativa do vereador de fiscalizador. O Hospital Arcanjo São Miguel por estar sob Intervenção Municipal, se valendo de recursos públicos para custear suas despesas, deve prestar contas para qualquer pessoa física ou jurídica, pública ou privada, pois arrecada, guarda, gerencia e administra dinheiros, bens e valores públicos (conforme Artigo 70, parágrafo único da CF/88). Sendo assim, o Hospital regido sob Intervenção Municipal segue o regramento exposto deste artigo da Constituição Federal. Por fim, este pedido é para dar maior transparência à comunidade, onde a administração pública deve divulgar as informações solicitadas aos contribuintes, o que já é previsto expressamente na Constituição Federal de 1988 e na Lei 12527 de 2011 (Lei de Acesso a Informações). </w:t>
            </w:r>
          </w:p>
          <w:p w:rsidR="00694145" w:rsidRDefault="00694145" w:rsidP="00694145">
            <w:pPr>
              <w:shd w:val="clear" w:color="auto" w:fill="FFFFFF"/>
              <w:tabs>
                <w:tab w:val="left" w:pos="851"/>
              </w:tabs>
              <w:spacing w:after="0" w:line="276" w:lineRule="auto"/>
              <w:ind w:right="-1"/>
              <w:jc w:val="both"/>
              <w:rPr>
                <w:rFonts w:ascii="Arial" w:eastAsia="Times New Roman" w:hAnsi="Arial" w:cs="Arial"/>
                <w:color w:val="000000"/>
                <w:sz w:val="24"/>
                <w:szCs w:val="24"/>
                <w:shd w:val="clear" w:color="auto" w:fill="FFFFFF"/>
                <w:lang w:eastAsia="pt-BR"/>
              </w:rPr>
            </w:pPr>
          </w:p>
          <w:p w:rsidR="00694145" w:rsidRPr="005C3D9E" w:rsidRDefault="00694145" w:rsidP="00694145">
            <w:pPr>
              <w:shd w:val="clear" w:color="auto" w:fill="FFFFFF"/>
              <w:tabs>
                <w:tab w:val="left" w:pos="851"/>
              </w:tabs>
              <w:spacing w:after="0" w:line="276" w:lineRule="auto"/>
              <w:ind w:right="-1"/>
              <w:jc w:val="both"/>
              <w:rPr>
                <w:rFonts w:ascii="Arial" w:eastAsia="Times New Roman" w:hAnsi="Arial" w:cs="Arial"/>
                <w:color w:val="000000"/>
                <w:sz w:val="24"/>
                <w:szCs w:val="24"/>
                <w:shd w:val="clear" w:color="auto" w:fill="FFFFFF"/>
                <w:lang w:eastAsia="pt-BR"/>
              </w:rPr>
            </w:pPr>
          </w:p>
          <w:p w:rsidR="00694145" w:rsidRPr="005C3D9E" w:rsidRDefault="00694145" w:rsidP="00694145">
            <w:pPr>
              <w:shd w:val="clear" w:color="auto" w:fill="FFFFFF"/>
              <w:tabs>
                <w:tab w:val="left" w:pos="851"/>
              </w:tabs>
              <w:spacing w:after="0" w:line="276" w:lineRule="auto"/>
              <w:ind w:right="-1"/>
              <w:jc w:val="center"/>
              <w:rPr>
                <w:rFonts w:ascii="Arial" w:eastAsia="Times New Roman" w:hAnsi="Arial" w:cs="Arial"/>
                <w:color w:val="000000"/>
                <w:sz w:val="24"/>
                <w:szCs w:val="24"/>
                <w:lang w:eastAsia="pt-BR"/>
              </w:rPr>
            </w:pPr>
            <w:r w:rsidRPr="005C3D9E">
              <w:rPr>
                <w:rFonts w:ascii="Arial" w:eastAsia="Times New Roman" w:hAnsi="Arial" w:cs="Arial"/>
                <w:color w:val="000000"/>
                <w:sz w:val="24"/>
                <w:szCs w:val="24"/>
                <w:lang w:eastAsia="pt-BR"/>
              </w:rPr>
              <w:t>Câmara Municipal de Gramado, 24 de Setembro de 2018.</w:t>
            </w:r>
          </w:p>
          <w:tbl>
            <w:tblPr>
              <w:tblW w:w="0" w:type="auto"/>
              <w:tblCellSpacing w:w="0" w:type="dxa"/>
              <w:tblCellMar>
                <w:left w:w="0" w:type="dxa"/>
                <w:right w:w="0" w:type="dxa"/>
              </w:tblCellMar>
              <w:tblLook w:val="04A0" w:firstRow="1" w:lastRow="0" w:firstColumn="1" w:lastColumn="0" w:noHBand="0" w:noVBand="1"/>
            </w:tblPr>
            <w:tblGrid>
              <w:gridCol w:w="2010"/>
              <w:gridCol w:w="1800"/>
              <w:gridCol w:w="3252"/>
              <w:gridCol w:w="1800"/>
            </w:tblGrid>
            <w:tr w:rsidR="00694145" w:rsidRPr="005C3D9E" w:rsidTr="00982A49">
              <w:trPr>
                <w:trHeight w:val="1542"/>
                <w:tblCellSpacing w:w="0" w:type="dxa"/>
              </w:trPr>
              <w:tc>
                <w:tcPr>
                  <w:tcW w:w="2010" w:type="dxa"/>
                  <w:tcBorders>
                    <w:top w:val="nil"/>
                    <w:left w:val="nil"/>
                    <w:bottom w:val="nil"/>
                    <w:right w:val="nil"/>
                  </w:tcBorders>
                  <w:tcMar>
                    <w:top w:w="45" w:type="dxa"/>
                    <w:left w:w="45" w:type="dxa"/>
                    <w:bottom w:w="45" w:type="dxa"/>
                    <w:right w:w="45" w:type="dxa"/>
                  </w:tcMar>
                  <w:vAlign w:val="center"/>
                  <w:hideMark/>
                </w:tcPr>
                <w:p w:rsidR="00694145" w:rsidRPr="005C3D9E" w:rsidRDefault="00694145" w:rsidP="00694145">
                  <w:pPr>
                    <w:tabs>
                      <w:tab w:val="left" w:pos="851"/>
                    </w:tabs>
                    <w:spacing w:after="0" w:line="276" w:lineRule="auto"/>
                    <w:ind w:left="284" w:right="-1"/>
                    <w:rPr>
                      <w:rFonts w:ascii="Arial" w:eastAsia="Times New Roman" w:hAnsi="Arial" w:cs="Arial"/>
                      <w:sz w:val="24"/>
                      <w:szCs w:val="24"/>
                      <w:lang w:eastAsia="pt-BR"/>
                    </w:rPr>
                  </w:pPr>
                </w:p>
              </w:tc>
              <w:tc>
                <w:tcPr>
                  <w:tcW w:w="1800" w:type="dxa"/>
                  <w:tcBorders>
                    <w:top w:val="nil"/>
                    <w:left w:val="nil"/>
                    <w:bottom w:val="nil"/>
                    <w:right w:val="nil"/>
                  </w:tcBorders>
                  <w:tcMar>
                    <w:top w:w="45" w:type="dxa"/>
                    <w:left w:w="45" w:type="dxa"/>
                    <w:bottom w:w="45" w:type="dxa"/>
                    <w:right w:w="45" w:type="dxa"/>
                  </w:tcMar>
                  <w:vAlign w:val="center"/>
                  <w:hideMark/>
                </w:tcPr>
                <w:p w:rsidR="00694145" w:rsidRPr="005C3D9E" w:rsidRDefault="00694145" w:rsidP="00694145">
                  <w:pPr>
                    <w:tabs>
                      <w:tab w:val="left" w:pos="851"/>
                    </w:tabs>
                    <w:spacing w:after="0" w:line="276" w:lineRule="auto"/>
                    <w:ind w:right="-1"/>
                    <w:jc w:val="center"/>
                    <w:rPr>
                      <w:rFonts w:ascii="Arial" w:eastAsia="Times New Roman" w:hAnsi="Arial" w:cs="Arial"/>
                      <w:sz w:val="24"/>
                      <w:szCs w:val="24"/>
                      <w:lang w:eastAsia="pt-BR"/>
                    </w:rPr>
                  </w:pPr>
                </w:p>
              </w:tc>
              <w:tc>
                <w:tcPr>
                  <w:tcW w:w="2722" w:type="dxa"/>
                  <w:tcBorders>
                    <w:top w:val="nil"/>
                    <w:left w:val="nil"/>
                    <w:bottom w:val="nil"/>
                    <w:right w:val="nil"/>
                  </w:tcBorders>
                  <w:tcMar>
                    <w:top w:w="45" w:type="dxa"/>
                    <w:left w:w="45" w:type="dxa"/>
                    <w:bottom w:w="45" w:type="dxa"/>
                    <w:right w:w="45" w:type="dxa"/>
                  </w:tcMar>
                  <w:vAlign w:val="center"/>
                  <w:hideMark/>
                </w:tcPr>
                <w:p w:rsidR="00694145" w:rsidRPr="005C3D9E" w:rsidRDefault="00694145" w:rsidP="00694145">
                  <w:pPr>
                    <w:tabs>
                      <w:tab w:val="left" w:pos="851"/>
                    </w:tabs>
                    <w:spacing w:after="0" w:line="276" w:lineRule="auto"/>
                    <w:ind w:right="-1"/>
                    <w:jc w:val="center"/>
                    <w:rPr>
                      <w:rFonts w:ascii="Arial" w:eastAsia="Times New Roman" w:hAnsi="Arial" w:cs="Arial"/>
                      <w:sz w:val="24"/>
                      <w:szCs w:val="24"/>
                      <w:lang w:eastAsia="pt-BR"/>
                    </w:rPr>
                  </w:pPr>
                </w:p>
                <w:p w:rsidR="00694145" w:rsidRPr="005C3D9E" w:rsidRDefault="00694145" w:rsidP="00694145">
                  <w:pPr>
                    <w:tabs>
                      <w:tab w:val="left" w:pos="851"/>
                    </w:tabs>
                    <w:spacing w:after="0" w:line="276" w:lineRule="auto"/>
                    <w:ind w:right="-1"/>
                    <w:jc w:val="center"/>
                    <w:rPr>
                      <w:rFonts w:ascii="Arial" w:eastAsia="Times New Roman" w:hAnsi="Arial" w:cs="Arial"/>
                      <w:sz w:val="24"/>
                      <w:szCs w:val="24"/>
                      <w:lang w:eastAsia="pt-BR"/>
                    </w:rPr>
                  </w:pPr>
                </w:p>
                <w:p w:rsidR="00694145" w:rsidRPr="005C3D9E" w:rsidRDefault="00694145" w:rsidP="00694145">
                  <w:pPr>
                    <w:tabs>
                      <w:tab w:val="left" w:pos="851"/>
                    </w:tabs>
                    <w:spacing w:after="0" w:line="276" w:lineRule="auto"/>
                    <w:ind w:right="-1"/>
                    <w:jc w:val="center"/>
                    <w:rPr>
                      <w:rFonts w:ascii="Arial" w:eastAsia="Times New Roman" w:hAnsi="Arial" w:cs="Arial"/>
                      <w:sz w:val="24"/>
                      <w:szCs w:val="24"/>
                      <w:lang w:eastAsia="pt-BR"/>
                    </w:rPr>
                  </w:pPr>
                </w:p>
                <w:p w:rsidR="00694145" w:rsidRDefault="00694145" w:rsidP="00694145">
                  <w:pPr>
                    <w:tabs>
                      <w:tab w:val="left" w:pos="851"/>
                    </w:tabs>
                    <w:spacing w:after="0" w:line="276" w:lineRule="auto"/>
                    <w:ind w:left="-441" w:right="-1"/>
                    <w:jc w:val="center"/>
                    <w:rPr>
                      <w:rFonts w:ascii="Arial" w:eastAsia="Times New Roman" w:hAnsi="Arial" w:cs="Arial"/>
                      <w:sz w:val="24"/>
                      <w:szCs w:val="24"/>
                      <w:lang w:eastAsia="pt-BR"/>
                    </w:rPr>
                  </w:pPr>
                  <w:r w:rsidRPr="005C3D9E">
                    <w:rPr>
                      <w:rFonts w:ascii="Arial" w:eastAsia="Times New Roman" w:hAnsi="Arial" w:cs="Arial"/>
                      <w:sz w:val="24"/>
                      <w:szCs w:val="24"/>
                      <w:lang w:eastAsia="pt-BR"/>
                    </w:rPr>
                    <w:t>________________</w:t>
                  </w:r>
                  <w:r>
                    <w:rPr>
                      <w:rFonts w:ascii="Arial" w:eastAsia="Times New Roman" w:hAnsi="Arial" w:cs="Arial"/>
                      <w:sz w:val="24"/>
                      <w:szCs w:val="24"/>
                      <w:lang w:eastAsia="pt-BR"/>
                    </w:rPr>
                    <w:t>____</w:t>
                  </w:r>
                  <w:r w:rsidRPr="005C3D9E">
                    <w:rPr>
                      <w:rFonts w:ascii="Arial" w:eastAsia="Times New Roman" w:hAnsi="Arial" w:cs="Arial"/>
                      <w:sz w:val="24"/>
                      <w:szCs w:val="24"/>
                      <w:lang w:eastAsia="pt-BR"/>
                    </w:rPr>
                    <w:t>_______</w:t>
                  </w:r>
                  <w:r>
                    <w:rPr>
                      <w:rFonts w:ascii="Arial" w:eastAsia="Times New Roman" w:hAnsi="Arial" w:cs="Arial"/>
                      <w:sz w:val="24"/>
                      <w:szCs w:val="24"/>
                      <w:lang w:eastAsia="pt-BR"/>
                    </w:rPr>
                    <w:t xml:space="preserve">  </w:t>
                  </w:r>
                  <w:r w:rsidRPr="005C3D9E">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5C3D9E">
                    <w:rPr>
                      <w:rFonts w:ascii="Arial" w:eastAsia="Times New Roman" w:hAnsi="Arial" w:cs="Arial"/>
                      <w:sz w:val="24"/>
                      <w:szCs w:val="24"/>
                      <w:lang w:eastAsia="pt-BR"/>
                    </w:rPr>
                    <w:t>D</w:t>
                  </w:r>
                  <w:r w:rsidRPr="005C3D9E">
                    <w:rPr>
                      <w:rFonts w:ascii="Arial" w:eastAsia="Times New Roman" w:hAnsi="Arial" w:cs="Arial"/>
                      <w:noProof/>
                      <w:sz w:val="24"/>
                      <w:szCs w:val="24"/>
                      <w:lang w:eastAsia="pt-BR"/>
                    </w:rPr>
                    <w:drawing>
                      <wp:inline distT="0" distB="0" distL="0" distR="0" wp14:anchorId="13CC3D40" wp14:editId="1D568E7A">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5C3D9E">
                    <w:rPr>
                      <w:rFonts w:ascii="Arial" w:eastAsia="Times New Roman" w:hAnsi="Arial" w:cs="Arial"/>
                      <w:sz w:val="24"/>
                      <w:szCs w:val="24"/>
                      <w:lang w:eastAsia="pt-BR"/>
                    </w:rPr>
                    <w:t>r.</w:t>
                  </w:r>
                  <w:proofErr w:type="gramEnd"/>
                  <w:r w:rsidRPr="005C3D9E">
                    <w:rPr>
                      <w:rFonts w:ascii="Arial" w:eastAsia="Times New Roman" w:hAnsi="Arial" w:cs="Arial"/>
                      <w:sz w:val="24"/>
                      <w:szCs w:val="24"/>
                      <w:lang w:eastAsia="pt-BR"/>
                    </w:rPr>
                    <w:t xml:space="preserve"> Ubiratã</w:t>
                  </w:r>
                </w:p>
                <w:p w:rsidR="00694145" w:rsidRPr="005C3D9E" w:rsidRDefault="00694145" w:rsidP="00694145">
                  <w:pPr>
                    <w:tabs>
                      <w:tab w:val="left" w:pos="851"/>
                    </w:tabs>
                    <w:spacing w:after="0" w:line="276" w:lineRule="auto"/>
                    <w:ind w:left="-441" w:right="-1"/>
                    <w:jc w:val="center"/>
                    <w:rPr>
                      <w:rFonts w:ascii="Arial" w:eastAsia="Times New Roman" w:hAnsi="Arial" w:cs="Arial"/>
                      <w:sz w:val="24"/>
                      <w:szCs w:val="24"/>
                      <w:lang w:eastAsia="pt-BR"/>
                    </w:rPr>
                  </w:pPr>
                  <w:r w:rsidRPr="005C3D9E">
                    <w:rPr>
                      <w:rFonts w:ascii="Arial" w:eastAsia="Times New Roman" w:hAnsi="Arial" w:cs="Arial"/>
                      <w:b/>
                      <w:bCs/>
                      <w:sz w:val="24"/>
                      <w:szCs w:val="24"/>
                      <w:lang w:eastAsia="pt-BR"/>
                    </w:rPr>
                    <w:t>Vereador Progressista</w:t>
                  </w:r>
                </w:p>
              </w:tc>
              <w:tc>
                <w:tcPr>
                  <w:tcW w:w="1800" w:type="dxa"/>
                  <w:tcBorders>
                    <w:top w:val="nil"/>
                    <w:left w:val="nil"/>
                    <w:bottom w:val="nil"/>
                    <w:right w:val="nil"/>
                  </w:tcBorders>
                  <w:tcMar>
                    <w:top w:w="45" w:type="dxa"/>
                    <w:left w:w="45" w:type="dxa"/>
                    <w:bottom w:w="45" w:type="dxa"/>
                    <w:right w:w="45" w:type="dxa"/>
                  </w:tcMar>
                  <w:vAlign w:val="center"/>
                  <w:hideMark/>
                </w:tcPr>
                <w:p w:rsidR="00694145" w:rsidRPr="005C3D9E" w:rsidRDefault="00694145" w:rsidP="00694145">
                  <w:pPr>
                    <w:tabs>
                      <w:tab w:val="left" w:pos="851"/>
                    </w:tabs>
                    <w:spacing w:after="0" w:line="276" w:lineRule="auto"/>
                    <w:ind w:left="284" w:right="-1"/>
                    <w:jc w:val="center"/>
                    <w:rPr>
                      <w:rFonts w:ascii="Arial" w:eastAsia="Times New Roman" w:hAnsi="Arial" w:cs="Arial"/>
                      <w:sz w:val="24"/>
                      <w:szCs w:val="24"/>
                      <w:lang w:eastAsia="pt-BR"/>
                    </w:rPr>
                  </w:pPr>
                </w:p>
              </w:tc>
            </w:tr>
          </w:tbl>
          <w:p w:rsidR="00694145" w:rsidRPr="005C3D9E" w:rsidRDefault="00694145" w:rsidP="00694145">
            <w:pPr>
              <w:tabs>
                <w:tab w:val="left" w:pos="851"/>
              </w:tabs>
              <w:spacing w:after="0" w:line="276" w:lineRule="auto"/>
              <w:ind w:left="284" w:right="-1"/>
              <w:jc w:val="both"/>
              <w:rPr>
                <w:rFonts w:ascii="Arial" w:eastAsia="Times New Roman" w:hAnsi="Arial" w:cs="Arial"/>
                <w:sz w:val="24"/>
                <w:szCs w:val="24"/>
                <w:lang w:eastAsia="pt-BR"/>
              </w:rPr>
            </w:pPr>
          </w:p>
        </w:tc>
      </w:tr>
    </w:tbl>
    <w:p w:rsidR="00F60212" w:rsidRPr="00400FC8" w:rsidRDefault="00F60212" w:rsidP="00DC434A">
      <w:pPr>
        <w:spacing w:after="0" w:line="360" w:lineRule="auto"/>
        <w:jc w:val="center"/>
        <w:rPr>
          <w:rFonts w:ascii="Arial" w:hAnsi="Arial" w:cs="Arial"/>
          <w:b/>
          <w:sz w:val="24"/>
          <w:szCs w:val="24"/>
        </w:rPr>
      </w:pPr>
      <w:bookmarkStart w:id="0" w:name="_GoBack"/>
      <w:bookmarkEnd w:id="0"/>
    </w:p>
    <w:sectPr w:rsidR="00F60212" w:rsidRPr="00400FC8" w:rsidSect="00694145">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41C" w:rsidRDefault="00A4741C" w:rsidP="00B17B53">
      <w:pPr>
        <w:spacing w:after="0" w:line="240" w:lineRule="auto"/>
      </w:pPr>
      <w:r>
        <w:separator/>
      </w:r>
    </w:p>
  </w:endnote>
  <w:endnote w:type="continuationSeparator" w:id="0">
    <w:p w:rsidR="00A4741C" w:rsidRDefault="00A4741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41C" w:rsidRDefault="00A4741C" w:rsidP="00B17B53">
      <w:pPr>
        <w:spacing w:after="0" w:line="240" w:lineRule="auto"/>
      </w:pPr>
      <w:r>
        <w:separator/>
      </w:r>
    </w:p>
  </w:footnote>
  <w:footnote w:type="continuationSeparator" w:id="0">
    <w:p w:rsidR="00A4741C" w:rsidRDefault="00A4741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14:anchorId="4E83AA5B" wp14:editId="2C2B4172">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F3015D"/>
    <w:multiLevelType w:val="hybridMultilevel"/>
    <w:tmpl w:val="E5CECC16"/>
    <w:lvl w:ilvl="0" w:tplc="04160001">
      <w:start w:val="1"/>
      <w:numFmt w:val="bullet"/>
      <w:lvlText w:val=""/>
      <w:lvlJc w:val="left"/>
      <w:pPr>
        <w:ind w:left="1068" w:hanging="360"/>
      </w:pPr>
      <w:rPr>
        <w:rFonts w:ascii="Symbol" w:hAnsi="Symbol" w:hint="default"/>
        <w:sz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4169A"/>
    <w:rsid w:val="00042DD1"/>
    <w:rsid w:val="000508E0"/>
    <w:rsid w:val="000510EA"/>
    <w:rsid w:val="00087544"/>
    <w:rsid w:val="001074F4"/>
    <w:rsid w:val="00115289"/>
    <w:rsid w:val="00157429"/>
    <w:rsid w:val="0016653E"/>
    <w:rsid w:val="00172788"/>
    <w:rsid w:val="001C34C8"/>
    <w:rsid w:val="001C7240"/>
    <w:rsid w:val="001D5916"/>
    <w:rsid w:val="00227987"/>
    <w:rsid w:val="003227C0"/>
    <w:rsid w:val="00364DB0"/>
    <w:rsid w:val="003C2160"/>
    <w:rsid w:val="003F03BE"/>
    <w:rsid w:val="003F0429"/>
    <w:rsid w:val="00400FC8"/>
    <w:rsid w:val="00411710"/>
    <w:rsid w:val="0041338C"/>
    <w:rsid w:val="004151C9"/>
    <w:rsid w:val="004A6710"/>
    <w:rsid w:val="004B2EC3"/>
    <w:rsid w:val="004F60CE"/>
    <w:rsid w:val="00510438"/>
    <w:rsid w:val="00524086"/>
    <w:rsid w:val="005B6862"/>
    <w:rsid w:val="005D0AD0"/>
    <w:rsid w:val="005D1617"/>
    <w:rsid w:val="005E748A"/>
    <w:rsid w:val="005F3B14"/>
    <w:rsid w:val="00627313"/>
    <w:rsid w:val="00635CA7"/>
    <w:rsid w:val="0067136B"/>
    <w:rsid w:val="00694145"/>
    <w:rsid w:val="0069601C"/>
    <w:rsid w:val="006A06E0"/>
    <w:rsid w:val="006F6387"/>
    <w:rsid w:val="0074519A"/>
    <w:rsid w:val="007508CA"/>
    <w:rsid w:val="00772641"/>
    <w:rsid w:val="00772991"/>
    <w:rsid w:val="007A0CEE"/>
    <w:rsid w:val="007D60E8"/>
    <w:rsid w:val="0088750C"/>
    <w:rsid w:val="008D4652"/>
    <w:rsid w:val="009046EB"/>
    <w:rsid w:val="00943925"/>
    <w:rsid w:val="009500C7"/>
    <w:rsid w:val="00986440"/>
    <w:rsid w:val="009A1B74"/>
    <w:rsid w:val="009A5304"/>
    <w:rsid w:val="00A05463"/>
    <w:rsid w:val="00A30312"/>
    <w:rsid w:val="00A4741C"/>
    <w:rsid w:val="00A57484"/>
    <w:rsid w:val="00A974B6"/>
    <w:rsid w:val="00AB1EB9"/>
    <w:rsid w:val="00AC6AB3"/>
    <w:rsid w:val="00AD1C96"/>
    <w:rsid w:val="00AF5697"/>
    <w:rsid w:val="00B17B53"/>
    <w:rsid w:val="00B5565F"/>
    <w:rsid w:val="00B77655"/>
    <w:rsid w:val="00C30AA1"/>
    <w:rsid w:val="00C372E3"/>
    <w:rsid w:val="00C70447"/>
    <w:rsid w:val="00C709DF"/>
    <w:rsid w:val="00CB49C7"/>
    <w:rsid w:val="00CD3621"/>
    <w:rsid w:val="00D03E02"/>
    <w:rsid w:val="00D55A68"/>
    <w:rsid w:val="00D62A77"/>
    <w:rsid w:val="00D8719A"/>
    <w:rsid w:val="00DA0AC6"/>
    <w:rsid w:val="00DA5C79"/>
    <w:rsid w:val="00DB2313"/>
    <w:rsid w:val="00DC434A"/>
    <w:rsid w:val="00DF6232"/>
    <w:rsid w:val="00E249A3"/>
    <w:rsid w:val="00E26635"/>
    <w:rsid w:val="00E33930"/>
    <w:rsid w:val="00E55917"/>
    <w:rsid w:val="00E939C7"/>
    <w:rsid w:val="00EA6C3E"/>
    <w:rsid w:val="00EC080F"/>
    <w:rsid w:val="00F60212"/>
    <w:rsid w:val="00F7707A"/>
    <w:rsid w:val="00F90F2F"/>
    <w:rsid w:val="00F95147"/>
    <w:rsid w:val="00FB1CA9"/>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279</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Karine</cp:lastModifiedBy>
  <cp:revision>7</cp:revision>
  <cp:lastPrinted>2017-05-30T13:16:00Z</cp:lastPrinted>
  <dcterms:created xsi:type="dcterms:W3CDTF">2017-07-03T12:28:00Z</dcterms:created>
  <dcterms:modified xsi:type="dcterms:W3CDTF">2018-09-24T20:35:00Z</dcterms:modified>
</cp:coreProperties>
</file>