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C10CA1">
      <w:pPr>
        <w:tabs>
          <w:tab w:val="left" w:pos="524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5E2DB6" w:rsidRDefault="005E2DB6" w:rsidP="005E2DB6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E2DB6" w:rsidRPr="002A7730" w:rsidRDefault="00293030" w:rsidP="00C10CA1">
      <w:pPr>
        <w:tabs>
          <w:tab w:val="left" w:pos="5103"/>
        </w:tabs>
        <w:spacing w:after="0" w:line="240" w:lineRule="auto"/>
        <w:ind w:left="5103" w:right="-1" w:firstLine="56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Reitero s</w:t>
      </w:r>
      <w:r w:rsidR="005E2DB6">
        <w:rPr>
          <w:rFonts w:ascii="Arial" w:eastAsia="Times New Roman" w:hAnsi="Arial" w:cs="Arial"/>
          <w:b/>
          <w:sz w:val="24"/>
          <w:szCs w:val="24"/>
          <w:lang w:eastAsia="pt-BR"/>
        </w:rPr>
        <w:t>olicit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ação para que seja feito</w:t>
      </w:r>
      <w:r w:rsidR="005E2D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8037C">
        <w:rPr>
          <w:rFonts w:ascii="Arial" w:eastAsia="Times New Roman" w:hAnsi="Arial" w:cs="Arial"/>
          <w:b/>
          <w:sz w:val="24"/>
          <w:szCs w:val="24"/>
          <w:lang w:eastAsia="pt-BR"/>
        </w:rPr>
        <w:t>a revisão nas placas de si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nalização</w:t>
      </w:r>
      <w:r w:rsidR="00C10C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ruas dentro do município e colocação nas artérias que não possuem este equipamento</w:t>
      </w:r>
      <w:r w:rsidR="005E2DB6">
        <w:rPr>
          <w:rFonts w:ascii="Arial" w:eastAsia="Times New Roman" w:hAnsi="Arial" w:cs="Arial"/>
          <w:b/>
          <w:sz w:val="24"/>
          <w:szCs w:val="24"/>
          <w:lang w:eastAsia="pt-BR"/>
        </w:rPr>
        <w:t>, deste Município.</w:t>
      </w:r>
      <w:r w:rsidR="005E2DB6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5E2DB6" w:rsidRPr="002A7730" w:rsidRDefault="005E2DB6" w:rsidP="005E2DB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E2DB6" w:rsidRDefault="005E2DB6" w:rsidP="005E2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B25A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reiterar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Pr="002A773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para que seja feito a revisão nas placas de si</w:t>
      </w:r>
      <w:r w:rsidR="00864C10">
        <w:rPr>
          <w:rFonts w:ascii="Arial" w:hAnsi="Arial" w:cs="Arial"/>
          <w:sz w:val="24"/>
        </w:rPr>
        <w:t>nalização</w:t>
      </w:r>
      <w:r w:rsidR="00C10CA1">
        <w:rPr>
          <w:rFonts w:ascii="Arial" w:hAnsi="Arial" w:cs="Arial"/>
          <w:sz w:val="24"/>
        </w:rPr>
        <w:t xml:space="preserve"> de ruas dentro do município e colocação nas artérias que não possuem este equipamento.</w:t>
      </w:r>
      <w:r>
        <w:rPr>
          <w:rFonts w:ascii="Arial" w:hAnsi="Arial" w:cs="Arial"/>
          <w:sz w:val="24"/>
        </w:rPr>
        <w:t xml:space="preserve"> </w:t>
      </w:r>
    </w:p>
    <w:p w:rsidR="005E2DB6" w:rsidRPr="0048037C" w:rsidRDefault="005E2DB6" w:rsidP="005E2DB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8037C">
        <w:rPr>
          <w:rFonts w:ascii="Arial" w:eastAsia="Times New Roman" w:hAnsi="Arial" w:cs="Arial"/>
          <w:sz w:val="24"/>
          <w:szCs w:val="24"/>
          <w:lang w:eastAsia="pt-BR"/>
        </w:rPr>
        <w:t>Justifica-se</w:t>
      </w:r>
      <w:r w:rsidR="00C10CA1">
        <w:rPr>
          <w:rFonts w:ascii="Arial" w:eastAsia="Times New Roman" w:hAnsi="Arial" w:cs="Arial"/>
          <w:sz w:val="24"/>
          <w:szCs w:val="24"/>
          <w:lang w:eastAsia="pt-BR"/>
        </w:rPr>
        <w:t xml:space="preserve"> este pedido, pois muitas placas hoje estão ilegíveis e partes das ruas não possuem sinalização, prejudicando serviços como correio, e por ser uma cidade turística dificulta o visitante de se localizar.</w:t>
      </w:r>
    </w:p>
    <w:p w:rsidR="005E2DB6" w:rsidRDefault="005E2DB6" w:rsidP="005E2DB6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23 de </w:t>
      </w:r>
      <w:r w:rsidR="00C10CA1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5E2DB6" w:rsidRDefault="005E2DB6" w:rsidP="005E2DB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5E2DB6" w:rsidRPr="00475F6D" w:rsidTr="00C86C3B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5E2DB6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A1AD12" wp14:editId="507968D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DB6" w:rsidRPr="00184F00" w:rsidRDefault="005E2DB6" w:rsidP="00C86C3B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B745F6" wp14:editId="7E03CA0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5E2DB6" w:rsidRPr="00475F6D" w:rsidRDefault="00C10CA1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10CA1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6967D2" wp14:editId="50C0CD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85D152" wp14:editId="1BBBF97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54D6" w:rsidRDefault="0046412B"/>
    <w:sectPr w:rsidR="009A54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2B" w:rsidRDefault="0046412B" w:rsidP="00293030">
      <w:pPr>
        <w:spacing w:after="0" w:line="240" w:lineRule="auto"/>
      </w:pPr>
      <w:r>
        <w:separator/>
      </w:r>
    </w:p>
  </w:endnote>
  <w:endnote w:type="continuationSeparator" w:id="0">
    <w:p w:rsidR="0046412B" w:rsidRDefault="0046412B" w:rsidP="002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30" w:rsidRPr="0067136B" w:rsidRDefault="00293030" w:rsidP="00293030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293030" w:rsidRPr="0067136B" w:rsidRDefault="00293030" w:rsidP="00293030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293030" w:rsidRDefault="002930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2B" w:rsidRDefault="0046412B" w:rsidP="00293030">
      <w:pPr>
        <w:spacing w:after="0" w:line="240" w:lineRule="auto"/>
      </w:pPr>
      <w:r>
        <w:separator/>
      </w:r>
    </w:p>
  </w:footnote>
  <w:footnote w:type="continuationSeparator" w:id="0">
    <w:p w:rsidR="0046412B" w:rsidRDefault="0046412B" w:rsidP="0029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30" w:rsidRDefault="002930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2072640</wp:posOffset>
          </wp:positionH>
          <wp:positionV relativeFrom="paragraph">
            <wp:posOffset>-268605</wp:posOffset>
          </wp:positionV>
          <wp:extent cx="1266825" cy="906145"/>
          <wp:effectExtent l="0" t="0" r="952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B6"/>
    <w:rsid w:val="001161B4"/>
    <w:rsid w:val="00293030"/>
    <w:rsid w:val="0046412B"/>
    <w:rsid w:val="0048037C"/>
    <w:rsid w:val="005E2DB6"/>
    <w:rsid w:val="00751D95"/>
    <w:rsid w:val="00864C10"/>
    <w:rsid w:val="008B1B7D"/>
    <w:rsid w:val="00AB5BC2"/>
    <w:rsid w:val="00B25A1B"/>
    <w:rsid w:val="00C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D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030"/>
  </w:style>
  <w:style w:type="paragraph" w:styleId="Rodap">
    <w:name w:val="footer"/>
    <w:basedOn w:val="Normal"/>
    <w:link w:val="Rodap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D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030"/>
  </w:style>
  <w:style w:type="paragraph" w:styleId="Rodap">
    <w:name w:val="footer"/>
    <w:basedOn w:val="Normal"/>
    <w:link w:val="Rodap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2018-08-23T20:24:00Z</cp:lastPrinted>
  <dcterms:created xsi:type="dcterms:W3CDTF">2018-02-23T14:55:00Z</dcterms:created>
  <dcterms:modified xsi:type="dcterms:W3CDTF">2018-08-24T13:03:00Z</dcterms:modified>
</cp:coreProperties>
</file>