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79" w:rsidRPr="00B93F79" w:rsidRDefault="00B93F79" w:rsidP="00B93F79">
      <w:pPr>
        <w:keepNext/>
        <w:widowControl w:val="0"/>
        <w:suppressAutoHyphens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B93F79" w:rsidRPr="00B93F79" w:rsidRDefault="00B93F79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511767" w:rsidRPr="00B93F79" w:rsidRDefault="00511767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rPr>
          <w:rFonts w:ascii="Arial" w:eastAsia="Times New Roman" w:hAnsi="Arial" w:cs="Arial"/>
          <w:b/>
          <w:bCs/>
          <w:sz w:val="24"/>
          <w:lang w:eastAsia="ar-SA" w:bidi="ar-SA"/>
        </w:rPr>
      </w:pP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 xml:space="preserve">PROJETO DE LEI DO LEGISLATIVO </w:t>
      </w:r>
      <w:proofErr w:type="gramStart"/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N</w:t>
      </w:r>
      <w:r w:rsidRPr="00B93F79">
        <w:rPr>
          <w:rFonts w:ascii="Arial" w:eastAsia="Times New Roman" w:hAnsi="Arial" w:cs="Arial"/>
          <w:b/>
          <w:bCs/>
          <w:sz w:val="24"/>
          <w:u w:val="words"/>
          <w:vertAlign w:val="superscript"/>
          <w:lang w:eastAsia="ar-SA" w:bidi="ar-SA"/>
        </w:rPr>
        <w:t>o</w:t>
      </w: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 xml:space="preserve">  </w:t>
      </w:r>
      <w:r w:rsidR="00C658E8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_</w:t>
      </w:r>
      <w:proofErr w:type="gramEnd"/>
      <w:r w:rsidR="00C658E8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____</w:t>
      </w:r>
      <w:r w:rsidR="00DF035F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/</w:t>
      </w: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20</w:t>
      </w:r>
      <w:r w:rsidR="00DF035F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18</w:t>
      </w:r>
    </w:p>
    <w:p w:rsidR="00511767" w:rsidRPr="00B93F79" w:rsidRDefault="00511767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511767" w:rsidRPr="00B93F79" w:rsidRDefault="00511767" w:rsidP="00B93F79">
      <w:pPr>
        <w:pStyle w:val="Ttulo2"/>
        <w:numPr>
          <w:ilvl w:val="3"/>
          <w:numId w:val="4"/>
        </w:numPr>
        <w:spacing w:line="276" w:lineRule="auto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B93F79" w:rsidRPr="00B93F79" w:rsidRDefault="00B93F79" w:rsidP="00B93F79">
      <w:pPr>
        <w:pStyle w:val="Ttulo2"/>
        <w:tabs>
          <w:tab w:val="left" w:pos="0"/>
        </w:tabs>
        <w:spacing w:line="276" w:lineRule="auto"/>
        <w:ind w:left="4963" w:firstLine="0"/>
        <w:jc w:val="both"/>
        <w:rPr>
          <w:rFonts w:ascii="Arial" w:eastAsia="Times New Roman" w:hAnsi="Arial" w:cs="Arial"/>
          <w:iCs/>
          <w:sz w:val="24"/>
          <w:lang w:eastAsia="ar-SA" w:bidi="ar-SA"/>
        </w:rPr>
      </w:pPr>
    </w:p>
    <w:p w:rsidR="00511767" w:rsidRPr="00B93F79" w:rsidRDefault="00DF035F" w:rsidP="00B93F79">
      <w:pPr>
        <w:pStyle w:val="Ttulo2"/>
        <w:tabs>
          <w:tab w:val="left" w:pos="0"/>
        </w:tabs>
        <w:spacing w:line="276" w:lineRule="auto"/>
        <w:ind w:left="4963" w:firstLine="0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Altera </w:t>
      </w:r>
      <w:r w:rsidR="00C64C97" w:rsidRPr="00B93F79">
        <w:rPr>
          <w:rFonts w:ascii="Arial" w:eastAsia="Times New Roman" w:hAnsi="Arial" w:cs="Arial"/>
          <w:iCs/>
          <w:sz w:val="24"/>
          <w:lang w:eastAsia="ar-SA" w:bidi="ar-SA"/>
        </w:rPr>
        <w:t>dispositivos d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>a Lei Municipal 1.814, de 14 de junho de 2001, que “Institui o certificado de Mulher Cidadã”</w:t>
      </w:r>
      <w:r w:rsidR="00511767" w:rsidRPr="00B93F79">
        <w:rPr>
          <w:rFonts w:ascii="Arial" w:eastAsia="Times New Roman" w:hAnsi="Arial" w:cs="Arial"/>
          <w:iCs/>
          <w:sz w:val="24"/>
          <w:lang w:eastAsia="ar-SA" w:bidi="ar-SA"/>
        </w:rPr>
        <w:t>.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>Art. 1</w:t>
      </w:r>
      <w:r w:rsidRPr="00B93F79">
        <w:rPr>
          <w:rFonts w:ascii="Arial" w:eastAsia="Times New Roman" w:hAnsi="Arial" w:cs="Arial"/>
          <w:bCs/>
          <w:sz w:val="24"/>
          <w:szCs w:val="24"/>
          <w:u w:val="words"/>
          <w:vertAlign w:val="superscript"/>
          <w:lang w:eastAsia="ar-SA"/>
        </w:rPr>
        <w:t>o</w:t>
      </w:r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DF035F" w:rsidRPr="00B93F79">
        <w:rPr>
          <w:rFonts w:ascii="Arial" w:eastAsia="Times New Roman" w:hAnsi="Arial" w:cs="Arial"/>
          <w:sz w:val="24"/>
          <w:szCs w:val="24"/>
          <w:lang w:eastAsia="ar-SA"/>
        </w:rPr>
        <w:t>O art. 1º da Lei Municipal 1.814, passa a vigorar com a seguinte redação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DF035F" w:rsidRPr="00B93F79" w:rsidRDefault="00DF035F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Art. 1</w:t>
      </w:r>
      <w:proofErr w:type="gramStart"/>
      <w:r w:rsidRPr="00B93F79">
        <w:rPr>
          <w:rFonts w:ascii="Arial" w:eastAsia="Times New Roman" w:hAnsi="Arial" w:cs="Arial"/>
          <w:sz w:val="24"/>
          <w:szCs w:val="24"/>
          <w:lang w:eastAsia="ar-SA"/>
        </w:rPr>
        <w:t>º  </w:t>
      </w:r>
      <w:r w:rsidR="00EE2119" w:rsidRPr="00B93F79">
        <w:rPr>
          <w:rFonts w:ascii="Arial" w:eastAsia="Times New Roman" w:hAnsi="Arial" w:cs="Arial"/>
          <w:sz w:val="24"/>
          <w:szCs w:val="24"/>
          <w:lang w:eastAsia="ar-SA"/>
        </w:rPr>
        <w:t>Fica</w:t>
      </w:r>
      <w:proofErr w:type="gramEnd"/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instituído o certificado "Mulher Cidadã" a ser outorgado anualmente, durante a Semana da Mulher e/ou a Semana Legislativa, pela Câmara Municipal de Vereadores, nas condições previstas pela seguinte lei.</w:t>
      </w:r>
    </w:p>
    <w:p w:rsidR="00DF035F" w:rsidRPr="00B93F79" w:rsidRDefault="00DF035F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E2119" w:rsidRPr="00B93F79" w:rsidRDefault="00DF035F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Art. 2º </w:t>
      </w:r>
      <w:r w:rsidR="00EE2119" w:rsidRPr="00B93F79">
        <w:rPr>
          <w:rFonts w:ascii="Arial" w:eastAsia="Times New Roman" w:hAnsi="Arial" w:cs="Arial"/>
          <w:sz w:val="24"/>
          <w:szCs w:val="24"/>
          <w:lang w:eastAsia="ar-SA"/>
        </w:rPr>
        <w:t>O art. 2º da Lei Municipal 1.814, passa a vigorar com a seguinte redação:</w:t>
      </w:r>
    </w:p>
    <w:p w:rsidR="00EE2119" w:rsidRPr="00B93F79" w:rsidRDefault="00EE211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Art.2º O certificado "Mulher Cidadã" será concedido anualmente a mulheres que se destacaram na comunidade por relevantes serviços prestados respectivamente nas áreas de: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Defesa dos direitos </w:t>
      </w:r>
      <w:r w:rsidR="00081743">
        <w:rPr>
          <w:rFonts w:ascii="Arial" w:eastAsia="Times New Roman" w:hAnsi="Arial" w:cs="Arial"/>
          <w:sz w:val="24"/>
          <w:szCs w:val="24"/>
          <w:lang w:eastAsia="ar-SA"/>
        </w:rPr>
        <w:t>humanos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Combate à violência;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Promoção da participação política;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Educação;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Profissionalização e emprego;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Saúde;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Atividades comunitárias;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Destaque estudantil feminina;</w:t>
      </w:r>
    </w:p>
    <w:p w:rsidR="00EE2119" w:rsidRPr="00B93F7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Mulher destaque no turismo;</w:t>
      </w:r>
    </w:p>
    <w:p w:rsidR="00EE2119" w:rsidRDefault="00EE2119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Segurança</w:t>
      </w:r>
      <w:r w:rsidR="00081743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081743" w:rsidRPr="00B93F79" w:rsidRDefault="00081743" w:rsidP="00B93F79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Empreendedorismo.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E2119" w:rsidRPr="00B93F79" w:rsidRDefault="00EE211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Art. 3º O Parágrafo único, do art. 3º da Lei Municipal 1.814, passa a vigorar com a seguinte redação:</w:t>
      </w:r>
    </w:p>
    <w:p w:rsidR="00EE2119" w:rsidRPr="00B93F79" w:rsidRDefault="00EE211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Parágrafo único.</w:t>
      </w:r>
      <w:r w:rsidRPr="00B93F79"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 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As indicações devem ser protocoladas na Casa anualmente, até 60 (sessenta</w:t>
      </w:r>
      <w:r w:rsidR="00D0603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dias antes da realização do evento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de entrega do certificado.</w:t>
      </w:r>
    </w:p>
    <w:p w:rsidR="00B93F79" w:rsidRPr="00B93F79" w:rsidRDefault="00B93F7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3F79" w:rsidRPr="00B93F79" w:rsidRDefault="00B93F7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Art. 4º O art. 4º da Lei Municipal 1.814, passa a vigorar com a seguinte redação:</w:t>
      </w:r>
    </w:p>
    <w:p w:rsidR="00B93F79" w:rsidRPr="00B93F79" w:rsidRDefault="00B93F7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Art. 4º Revogado.</w:t>
      </w:r>
    </w:p>
    <w:p w:rsidR="00EE2119" w:rsidRPr="00B93F79" w:rsidRDefault="00EE211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Art. </w:t>
      </w:r>
      <w:r w:rsidR="00B93F79" w:rsidRPr="00B93F79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º</w:t>
      </w:r>
      <w:r w:rsidRPr="00B93F7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Esta Lei entra em vigor a partir da data de sua publicação. 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507678634"/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>Gramado,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12E1A">
        <w:rPr>
          <w:rFonts w:ascii="Arial" w:eastAsia="Times New Roman" w:hAnsi="Arial" w:cs="Arial"/>
          <w:sz w:val="24"/>
          <w:szCs w:val="24"/>
          <w:lang w:eastAsia="ar-SA"/>
        </w:rPr>
        <w:t>19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de 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>março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de 201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148"/>
        <w:gridCol w:w="2360"/>
        <w:gridCol w:w="1148"/>
        <w:gridCol w:w="2360"/>
      </w:tblGrid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21" name="Imagem 2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Manu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>Caliari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        Presidente</w:t>
            </w: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20" name="Imagem 20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Rosi</w:t>
            </w:r>
            <w:proofErr w:type="spellEnd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 Ecker Schmitt</w:t>
            </w: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proofErr w:type="gramStart"/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Vice Presidente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val="en-US"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br/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Volnei</w:t>
            </w:r>
            <w:proofErr w:type="spellEnd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 da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Saúde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val="en-US"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1ª </w:t>
            </w:r>
            <w:proofErr w:type="spellStart"/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Secretario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Everton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>Michaelsen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proofErr w:type="gramStart"/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2ª Secretario</w:t>
            </w:r>
            <w:proofErr w:type="gramEnd"/>
          </w:p>
        </w:tc>
      </w:tr>
      <w:bookmarkEnd w:id="0"/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</w:tbl>
    <w:p w:rsidR="00511767" w:rsidRPr="00B93F79" w:rsidRDefault="00511767" w:rsidP="00B93F79">
      <w:pPr>
        <w:pStyle w:val="Textopadro"/>
        <w:tabs>
          <w:tab w:val="clear" w:pos="0"/>
          <w:tab w:val="left" w:pos="8239"/>
          <w:tab w:val="left" w:pos="10337"/>
        </w:tabs>
        <w:spacing w:line="276" w:lineRule="auto"/>
        <w:jc w:val="right"/>
        <w:rPr>
          <w:rFonts w:ascii="Arial" w:eastAsia="Times New Roman" w:hAnsi="Arial" w:cs="Arial"/>
          <w:lang w:eastAsia="ar-SA" w:bidi="ar-SA"/>
        </w:rPr>
      </w:pPr>
      <w:r w:rsidRPr="00B93F79">
        <w:rPr>
          <w:rFonts w:ascii="Arial" w:eastAsia="Times New Roman" w:hAnsi="Arial" w:cs="Arial"/>
          <w:b/>
          <w:bCs/>
          <w:lang w:eastAsia="ar-SA" w:bidi="ar-SA"/>
        </w:rPr>
        <w:br w:type="page"/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Senhores Vereadores: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b/>
          <w:sz w:val="24"/>
          <w:szCs w:val="24"/>
          <w:lang w:eastAsia="ar-SA"/>
        </w:rPr>
        <w:t>A MESA DIRETORA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, no uso de suas atribuições legais, vem respeitosamente à presença dos Nobres Edis, apresentar o seguinte projeto de lei:</w:t>
      </w:r>
    </w:p>
    <w:p w:rsidR="00C64C97" w:rsidRPr="00B93F79" w:rsidRDefault="00511767" w:rsidP="00B93F79">
      <w:pPr>
        <w:spacing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C64C97" w:rsidRPr="00B93F79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Altera dispositivos da Lei Municipal 1.814, de 14 de junho de 2001, que “Institui o certificado de Mulher Cidadã”.</w:t>
      </w:r>
    </w:p>
    <w:p w:rsid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Objetiva-se com o presente Projeto de Lei 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ajustar o texto legal para a </w:t>
      </w:r>
      <w:bookmarkStart w:id="1" w:name="_GoBack"/>
      <w:bookmarkEnd w:id="1"/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realidade vivida no Legislativo Municipal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>, alterando os dispositivos que necessitam de ajustes e revogando os desnecessários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511767" w:rsidRPr="00B93F79" w:rsidRDefault="00C64C97" w:rsidP="00B93F79">
      <w:pPr>
        <w:spacing w:line="276" w:lineRule="auto"/>
        <w:ind w:firstLine="141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Como de costume, as homenagens conferidas às “mulheres cidadãs” escolhidas pelas bancadas partidárias da Câmara Municipal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vinham sendo entregues durante os eventos da Semana Legislativa, 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 xml:space="preserve">e dessa forma, 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optou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>-se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por fazer este ajuste na lei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>, facultando-se tanto a Semana da Mulher, quanto a Semana Legislativa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64C97" w:rsidRPr="00B93F79" w:rsidRDefault="00C64C9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  <w:t>Também, o prazo fixado originalmente na legislação, ou seja, até o último dia do ano legislativo, para a indicação das homenageadas, em alguns momentos, como por exemplo na troca de legislatura, ficava de difícil cumprimento em razão das trocas de vereadores e bancadas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 xml:space="preserve"> e assim, fixou-se o prazo de 60 dias antes da realização da entrega do certificado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Assim sendo, justificam-se tais 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alterações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 xml:space="preserve"> realizadas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, para adequar à lei as necessidades do Poder Legislativo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>, simplificando a sua aplicabilidade.</w:t>
      </w:r>
    </w:p>
    <w:p w:rsidR="00511767" w:rsidRPr="00B93F79" w:rsidRDefault="00511767" w:rsidP="00B93F79">
      <w:pPr>
        <w:spacing w:line="276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Diante do acima exposto, submete-se esta proposição à análise e aprovação desta Casa Legislativa.</w:t>
      </w:r>
    </w:p>
    <w:p w:rsidR="00C64C97" w:rsidRPr="00B93F79" w:rsidRDefault="00C64C97" w:rsidP="00B93F79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B93F79">
        <w:rPr>
          <w:rFonts w:ascii="Arial" w:hAnsi="Arial" w:cs="Arial"/>
          <w:bCs/>
          <w:sz w:val="24"/>
          <w:szCs w:val="24"/>
        </w:rPr>
        <w:t>Gramado,</w:t>
      </w:r>
      <w:r w:rsidRPr="00B93F79">
        <w:rPr>
          <w:rFonts w:ascii="Arial" w:hAnsi="Arial" w:cs="Arial"/>
          <w:sz w:val="24"/>
          <w:szCs w:val="24"/>
        </w:rPr>
        <w:t xml:space="preserve"> </w:t>
      </w:r>
      <w:r w:rsidR="00912E1A">
        <w:rPr>
          <w:rFonts w:ascii="Arial" w:hAnsi="Arial" w:cs="Arial"/>
          <w:sz w:val="24"/>
          <w:szCs w:val="24"/>
        </w:rPr>
        <w:t>19</w:t>
      </w:r>
      <w:r w:rsidRPr="00B93F79">
        <w:rPr>
          <w:rFonts w:ascii="Arial" w:hAnsi="Arial" w:cs="Arial"/>
          <w:sz w:val="24"/>
          <w:szCs w:val="24"/>
        </w:rPr>
        <w:t xml:space="preserve"> de março de 2018.</w:t>
      </w:r>
    </w:p>
    <w:p w:rsidR="00C64C97" w:rsidRPr="00B93F79" w:rsidRDefault="00C64C97" w:rsidP="00B93F79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148"/>
        <w:gridCol w:w="2360"/>
        <w:gridCol w:w="1148"/>
        <w:gridCol w:w="2360"/>
      </w:tblGrid>
      <w:tr w:rsidR="00C64C97" w:rsidRPr="00B93F79" w:rsidTr="00330A4A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544F9E92" wp14:editId="0D831EEF">
                  <wp:extent cx="9525" cy="9525"/>
                  <wp:effectExtent l="0" t="0" r="0" b="0"/>
                  <wp:docPr id="1" name="Imagem 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Manu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Caliari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Presidente</w:t>
            </w:r>
          </w:p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7A466CC5" wp14:editId="7AC7B960">
                  <wp:extent cx="9525" cy="9525"/>
                  <wp:effectExtent l="0" t="0" r="0" b="0"/>
                  <wp:docPr id="2" name="Imagem 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5B1F82CC" wp14:editId="62E9ADBD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C97" w:rsidRPr="00B93F79" w:rsidTr="00330A4A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Rosi</w:t>
            </w:r>
            <w:proofErr w:type="spellEnd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Ecker Schmitt</w:t>
            </w:r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39BB1F80" wp14:editId="5AB4444B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Volnei</w:t>
            </w:r>
            <w:proofErr w:type="spellEnd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Saúde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50ACE66F" wp14:editId="14110D77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Everton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Michaelsen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2ª Secretario</w:t>
            </w:r>
            <w:proofErr w:type="gramEnd"/>
          </w:p>
        </w:tc>
      </w:tr>
    </w:tbl>
    <w:p w:rsidR="00EC1451" w:rsidRPr="00B93F79" w:rsidRDefault="00EC1451" w:rsidP="00B93F79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C1451" w:rsidRPr="00B93F79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9F" w:rsidRDefault="00C90B9F" w:rsidP="00E87D4A">
      <w:pPr>
        <w:spacing w:after="0" w:line="240" w:lineRule="auto"/>
      </w:pPr>
      <w:r>
        <w:separator/>
      </w:r>
    </w:p>
  </w:endnote>
  <w:end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9F" w:rsidRDefault="00C90B9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C90B9F" w:rsidRDefault="00C90B9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9F" w:rsidRDefault="00C90B9F" w:rsidP="00E87D4A">
      <w:pPr>
        <w:spacing w:after="0" w:line="240" w:lineRule="auto"/>
      </w:pPr>
      <w:r>
        <w:separator/>
      </w:r>
    </w:p>
  </w:footnote>
  <w:foot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9F" w:rsidRPr="00E87D4A" w:rsidRDefault="00C90B9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6C7AB2"/>
    <w:multiLevelType w:val="hybridMultilevel"/>
    <w:tmpl w:val="72D01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56B14"/>
    <w:rsid w:val="00081743"/>
    <w:rsid w:val="00156C1C"/>
    <w:rsid w:val="00241611"/>
    <w:rsid w:val="003D5EC7"/>
    <w:rsid w:val="00453E60"/>
    <w:rsid w:val="004D1C4D"/>
    <w:rsid w:val="00511767"/>
    <w:rsid w:val="006A3321"/>
    <w:rsid w:val="007532A4"/>
    <w:rsid w:val="00886B1B"/>
    <w:rsid w:val="008D08C8"/>
    <w:rsid w:val="008F0853"/>
    <w:rsid w:val="0090288F"/>
    <w:rsid w:val="00912E1A"/>
    <w:rsid w:val="00921A7E"/>
    <w:rsid w:val="00961178"/>
    <w:rsid w:val="00A3548C"/>
    <w:rsid w:val="00A90B79"/>
    <w:rsid w:val="00B466FD"/>
    <w:rsid w:val="00B93F79"/>
    <w:rsid w:val="00BB2345"/>
    <w:rsid w:val="00C31B0C"/>
    <w:rsid w:val="00C64C97"/>
    <w:rsid w:val="00C658E8"/>
    <w:rsid w:val="00C90B9F"/>
    <w:rsid w:val="00D06033"/>
    <w:rsid w:val="00D77445"/>
    <w:rsid w:val="00DE73CE"/>
    <w:rsid w:val="00DF035F"/>
    <w:rsid w:val="00E74ABD"/>
    <w:rsid w:val="00E87D4A"/>
    <w:rsid w:val="00EC1451"/>
    <w:rsid w:val="00EE2119"/>
    <w:rsid w:val="00EF16F9"/>
    <w:rsid w:val="00F173C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A8C622"/>
  <w15:docId w15:val="{E97A5AE1-0AAE-4CA8-8553-84057D7A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11767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173C8"/>
  </w:style>
  <w:style w:type="character" w:customStyle="1" w:styleId="apple-tab-span">
    <w:name w:val="apple-tab-span"/>
    <w:basedOn w:val="Fontepargpadro"/>
    <w:rsid w:val="00F173C8"/>
  </w:style>
  <w:style w:type="paragraph" w:customStyle="1" w:styleId="normaltexto">
    <w:name w:val="normaltexto"/>
    <w:basedOn w:val="Normal"/>
    <w:rsid w:val="00F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1767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customStyle="1" w:styleId="Textopadro">
    <w:name w:val="Texto padrão"/>
    <w:basedOn w:val="Normal"/>
    <w:rsid w:val="00511767"/>
    <w:pPr>
      <w:widowControl w:val="0"/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Mariane</cp:lastModifiedBy>
  <cp:revision>7</cp:revision>
  <cp:lastPrinted>2017-04-10T19:57:00Z</cp:lastPrinted>
  <dcterms:created xsi:type="dcterms:W3CDTF">2018-03-01T17:20:00Z</dcterms:created>
  <dcterms:modified xsi:type="dcterms:W3CDTF">2018-03-13T13:02:00Z</dcterms:modified>
</cp:coreProperties>
</file>