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8E" w:rsidRDefault="00ED058E" w:rsidP="00ED058E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ED058E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2118" w:rsidRDefault="00ED058E" w:rsidP="00CB2B6D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vereador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 xml:space="preserve"> que abaixo subscreve vem através do presente no uso de suas prerrogativas legais e regimentais solicitar a esta Casa que encaminhe ao Poder Executivo Pedido de Informação à Secretaria </w:t>
      </w:r>
      <w:r w:rsidR="00580D8B">
        <w:rPr>
          <w:rFonts w:ascii="Arial" w:hAnsi="Arial" w:cs="Arial"/>
          <w:color w:val="000000"/>
          <w:sz w:val="24"/>
          <w:szCs w:val="24"/>
        </w:rPr>
        <w:t>competente</w:t>
      </w:r>
      <w:r w:rsidR="00242118"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do Concurso Público 01/2015,</w:t>
      </w:r>
      <w:r w:rsidR="00AB5978">
        <w:rPr>
          <w:rFonts w:ascii="Arial" w:hAnsi="Arial" w:cs="Arial"/>
          <w:color w:val="000000"/>
          <w:sz w:val="24"/>
          <w:szCs w:val="24"/>
        </w:rPr>
        <w:t xml:space="preserve"> especificamente para vagas de </w:t>
      </w:r>
      <w:r>
        <w:rPr>
          <w:rFonts w:ascii="Arial" w:hAnsi="Arial" w:cs="Arial"/>
          <w:color w:val="000000"/>
          <w:sz w:val="24"/>
          <w:szCs w:val="24"/>
        </w:rPr>
        <w:t>Agente Comunitário</w:t>
      </w:r>
      <w:r w:rsidR="00CB2B6D">
        <w:rPr>
          <w:rFonts w:ascii="Arial" w:hAnsi="Arial" w:cs="Arial"/>
          <w:color w:val="000000"/>
          <w:sz w:val="24"/>
          <w:szCs w:val="24"/>
        </w:rPr>
        <w:t xml:space="preserve"> em Saúde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242118" w:rsidRPr="00717154" w:rsidRDefault="00580D8B" w:rsidP="00CB2B6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programação para as </w:t>
      </w:r>
      <w:r w:rsidR="00CB2B6D">
        <w:rPr>
          <w:rFonts w:ascii="Arial" w:hAnsi="Arial" w:cs="Arial"/>
          <w:sz w:val="24"/>
          <w:szCs w:val="24"/>
        </w:rPr>
        <w:t>contratações dos Agentes Comunitários em Saúde que foram aprovados?</w:t>
      </w:r>
    </w:p>
    <w:p w:rsidR="00ED058E" w:rsidRPr="00D94458" w:rsidRDefault="00ED058E" w:rsidP="00CB2B6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fiscalizador. Também para maior transparência à comunidade.</w:t>
      </w:r>
    </w:p>
    <w:p w:rsidR="00ED058E" w:rsidRDefault="00ED058E" w:rsidP="00CB2B6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9E4AE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CB2B6D" w:rsidRPr="00D94458" w:rsidRDefault="00CB2B6D" w:rsidP="00CB2B6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ainda ressaltar que, tal concurso está prestes a ter sua validade vencida no próximo mês de janeiro do ano de 2018.</w:t>
      </w:r>
      <w:r w:rsidR="00E44C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Este pedido já foi realizado no dia 30 de Março de 2017 por outro Vereador desta Casa Legislativa, portanto o mesmo vem com o intuito de reiterá-lo.</w:t>
      </w:r>
    </w:p>
    <w:p w:rsidR="00ED058E" w:rsidRPr="00D94458" w:rsidRDefault="00ED058E" w:rsidP="00CB2B6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9E4A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CB2B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Gramado, 05 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CB2B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Dezembro </w:t>
      </w:r>
      <w:r w:rsidRPr="00D9445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2017.</w:t>
      </w:r>
    </w:p>
    <w:p w:rsidR="00F9117F" w:rsidRDefault="00ED058E" w:rsidP="00ED058E">
      <w:pPr>
        <w:ind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</w:t>
      </w:r>
      <w:r w:rsidR="00F9117F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713AB4" w:rsidP="00713AB4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DA7733" w:rsidRPr="00DA7733" w:rsidRDefault="00ED058E" w:rsidP="00713AB4">
      <w:pPr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Vereador</w:t>
      </w:r>
      <w:r w:rsidR="00713AB4">
        <w:rPr>
          <w:rFonts w:ascii="Arial" w:hAnsi="Arial" w:cs="Arial"/>
          <w:b/>
          <w:color w:val="000000"/>
          <w:sz w:val="24"/>
          <w:szCs w:val="24"/>
        </w:rPr>
        <w:t>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PP</w:t>
      </w:r>
      <w:bookmarkStart w:id="0" w:name="_GoBack"/>
      <w:bookmarkEnd w:id="0"/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E8" w:rsidRDefault="00D534E8" w:rsidP="00E87D4A">
      <w:pPr>
        <w:spacing w:after="0" w:line="240" w:lineRule="auto"/>
      </w:pPr>
      <w:r>
        <w:separator/>
      </w:r>
    </w:p>
  </w:endnote>
  <w:endnote w:type="continuationSeparator" w:id="0">
    <w:p w:rsidR="00D534E8" w:rsidRDefault="00D534E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E8" w:rsidRDefault="00D534E8" w:rsidP="00E87D4A">
      <w:pPr>
        <w:spacing w:after="0" w:line="240" w:lineRule="auto"/>
      </w:pPr>
      <w:r>
        <w:separator/>
      </w:r>
    </w:p>
  </w:footnote>
  <w:footnote w:type="continuationSeparator" w:id="0">
    <w:p w:rsidR="00D534E8" w:rsidRDefault="00D534E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C3C66"/>
    <w:rsid w:val="001C0D46"/>
    <w:rsid w:val="001F4345"/>
    <w:rsid w:val="002015E0"/>
    <w:rsid w:val="00241611"/>
    <w:rsid w:val="00242118"/>
    <w:rsid w:val="00330D4E"/>
    <w:rsid w:val="00383E10"/>
    <w:rsid w:val="00580D8B"/>
    <w:rsid w:val="005D2874"/>
    <w:rsid w:val="005F2F6D"/>
    <w:rsid w:val="00713AB4"/>
    <w:rsid w:val="00760D2E"/>
    <w:rsid w:val="00784CB3"/>
    <w:rsid w:val="007B2510"/>
    <w:rsid w:val="008D6E36"/>
    <w:rsid w:val="008F0853"/>
    <w:rsid w:val="00921A7E"/>
    <w:rsid w:val="00935DA5"/>
    <w:rsid w:val="00970051"/>
    <w:rsid w:val="00A90B79"/>
    <w:rsid w:val="00AB5978"/>
    <w:rsid w:val="00AD15E0"/>
    <w:rsid w:val="00AF7060"/>
    <w:rsid w:val="00B466FD"/>
    <w:rsid w:val="00BB2345"/>
    <w:rsid w:val="00BC4B6C"/>
    <w:rsid w:val="00CB2B6D"/>
    <w:rsid w:val="00D14804"/>
    <w:rsid w:val="00D534E8"/>
    <w:rsid w:val="00DA7733"/>
    <w:rsid w:val="00DE73CE"/>
    <w:rsid w:val="00E1648D"/>
    <w:rsid w:val="00E33099"/>
    <w:rsid w:val="00E44C38"/>
    <w:rsid w:val="00E87D4A"/>
    <w:rsid w:val="00E911D8"/>
    <w:rsid w:val="00ED058E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2017-12-04T18:40:00Z</cp:lastPrinted>
  <dcterms:created xsi:type="dcterms:W3CDTF">2017-12-04T18:36:00Z</dcterms:created>
  <dcterms:modified xsi:type="dcterms:W3CDTF">2017-12-04T18:40:00Z</dcterms:modified>
</cp:coreProperties>
</file>