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EMENDA SUPRESSIVA 001/2017 – PL 005/2017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B02A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B02A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FC7611" w:rsidTr="00B02A9B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DF5" w:rsidRPr="00FC7611" w:rsidTr="00B02A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Presidente:</w:t>
      </w:r>
    </w:p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Senhores Vereadores:</w:t>
      </w: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a apresentação desta Emenda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Supressiva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haja vista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o PL 005/2017, que “</w:t>
      </w:r>
      <w:r w:rsidRPr="00454D39">
        <w:rPr>
          <w:rFonts w:ascii="Times New Roman" w:eastAsia="Times New Roman" w:hAnsi="Times New Roman" w:cs="Times New Roman"/>
          <w:bCs/>
          <w:sz w:val="24"/>
          <w:szCs w:val="24"/>
          <w:lang w:eastAsia="pt-BR" w:bidi="pt-BR"/>
        </w:rPr>
        <w:t>Altera dispositivos da Lei nº 2</w:t>
      </w:r>
      <w:r w:rsidRPr="00454D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.835, de 25 de maio de 2010, que dispõe sobre o Fundo Municipal de Saúde, e dá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”, </w:t>
      </w:r>
      <w:r w:rsidRPr="00454D3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objetiva regularizar o gerenciamen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to do Fundo Municipal de Saúde, sendo que o </w:t>
      </w:r>
      <w:r w:rsidRPr="0075039B">
        <w:rPr>
          <w:rFonts w:ascii="Times New Roman" w:eastAsia="Times New Roman" w:hAnsi="Times New Roman" w:cs="Times New Roman"/>
          <w:sz w:val="24"/>
          <w:szCs w:val="24"/>
          <w:u w:val="single"/>
          <w:lang w:eastAsia="pt-BR" w:bidi="pt-BR"/>
        </w:rPr>
        <w:t>inciso IV, do art. 10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da lei em alteração acaba contrariando o disposto no art. 1º do PL 005/2017, que altera o art. 4º, §º e §2º:</w:t>
      </w:r>
    </w:p>
    <w:p w:rsidR="00AE2DF5" w:rsidRPr="0075039B" w:rsidRDefault="00AE2DF5" w:rsidP="00AE2DF5">
      <w:pPr>
        <w:spacing w:before="100" w:beforeAutospacing="1" w:after="100" w:afterAutospacing="1" w:line="240" w:lineRule="auto"/>
        <w:ind w:left="1134" w:firstLine="1134"/>
        <w:jc w:val="both"/>
        <w:rPr>
          <w:rFonts w:ascii="Times New Roman" w:eastAsia="Times New Roman" w:hAnsi="Times New Roman" w:cs="Times New Roman"/>
          <w:bCs/>
          <w:i/>
          <w:iCs/>
          <w:szCs w:val="24"/>
          <w:lang w:eastAsia="pt-BR" w:bidi="pt-BR"/>
        </w:rPr>
      </w:pPr>
      <w:r w:rsidRPr="0075039B"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  <w:t xml:space="preserve">Art. </w:t>
      </w:r>
      <w:r w:rsidRPr="0075039B">
        <w:rPr>
          <w:rFonts w:ascii="Times New Roman" w:eastAsia="Times New Roman" w:hAnsi="Times New Roman" w:cs="Times New Roman"/>
          <w:b/>
          <w:bCs/>
          <w:i/>
          <w:szCs w:val="24"/>
          <w:lang w:eastAsia="pt-BR" w:bidi="pt-BR"/>
        </w:rPr>
        <w:t>1</w:t>
      </w:r>
      <w:r w:rsidRPr="0075039B">
        <w:rPr>
          <w:rFonts w:ascii="Times New Roman" w:eastAsia="Times New Roman" w:hAnsi="Times New Roman" w:cs="Times New Roman"/>
          <w:bCs/>
          <w:i/>
          <w:szCs w:val="24"/>
          <w:lang w:eastAsia="pt-BR" w:bidi="pt-BR"/>
        </w:rPr>
        <w:t>º</w:t>
      </w:r>
      <w:r w:rsidRPr="0075039B">
        <w:rPr>
          <w:rFonts w:ascii="Times New Roman" w:eastAsia="Times New Roman" w:hAnsi="Times New Roman" w:cs="Times New Roman"/>
          <w:i/>
          <w:szCs w:val="24"/>
          <w:lang w:eastAsia="pt-BR" w:bidi="pt-BR"/>
        </w:rPr>
        <w:t xml:space="preserve"> Altera o Art. 4º da Lei nº 2</w:t>
      </w:r>
      <w:r w:rsidRPr="0075039B">
        <w:rPr>
          <w:rFonts w:ascii="Times New Roman" w:eastAsia="Times New Roman" w:hAnsi="Times New Roman" w:cs="Times New Roman"/>
          <w:bCs/>
          <w:i/>
          <w:szCs w:val="24"/>
          <w:lang w:eastAsia="pt-BR" w:bidi="pt-BR"/>
        </w:rPr>
        <w:t xml:space="preserve">.835, de 25 de maio de 2010, que </w:t>
      </w:r>
      <w:r w:rsidRPr="0075039B">
        <w:rPr>
          <w:rFonts w:ascii="Times New Roman" w:eastAsia="Times New Roman" w:hAnsi="Times New Roman" w:cs="Times New Roman"/>
          <w:bCs/>
          <w:i/>
          <w:iCs/>
          <w:szCs w:val="24"/>
          <w:lang w:eastAsia="pt-BR" w:bidi="pt-BR"/>
        </w:rPr>
        <w:t>passa a ter a seguinte redação:</w:t>
      </w:r>
    </w:p>
    <w:p w:rsidR="00AE2DF5" w:rsidRPr="0075039B" w:rsidRDefault="00AE2DF5" w:rsidP="00AE2DF5">
      <w:pPr>
        <w:spacing w:before="100" w:beforeAutospacing="1" w:after="100" w:afterAutospacing="1" w:line="240" w:lineRule="auto"/>
        <w:ind w:left="1134" w:firstLine="1134"/>
        <w:jc w:val="both"/>
        <w:rPr>
          <w:rFonts w:ascii="Times New Roman" w:eastAsia="Times New Roman" w:hAnsi="Times New Roman" w:cs="Times New Roman"/>
          <w:i/>
          <w:szCs w:val="24"/>
          <w:lang w:eastAsia="pt-BR" w:bidi="pt-BR"/>
        </w:rPr>
      </w:pPr>
      <w:r w:rsidRPr="0075039B">
        <w:rPr>
          <w:rFonts w:ascii="Times New Roman" w:eastAsia="Times New Roman" w:hAnsi="Times New Roman" w:cs="Times New Roman"/>
          <w:bCs/>
          <w:i/>
          <w:szCs w:val="24"/>
          <w:lang w:eastAsia="pt-BR" w:bidi="pt-BR"/>
        </w:rPr>
        <w:t>Art. 4º</w:t>
      </w:r>
      <w:r w:rsidRPr="0075039B">
        <w:rPr>
          <w:rFonts w:ascii="Times New Roman" w:eastAsia="Times New Roman" w:hAnsi="Times New Roman" w:cs="Times New Roman"/>
          <w:i/>
          <w:szCs w:val="24"/>
          <w:lang w:eastAsia="pt-BR" w:bidi="pt-BR"/>
        </w:rPr>
        <w:t> A gestão do Fundo Municipal de Saúde será do Secretário Municipal da Saúde, em conjunto, com o Secretário Municipal da Fazenda.</w:t>
      </w:r>
    </w:p>
    <w:p w:rsidR="00AE2DF5" w:rsidRPr="0075039B" w:rsidRDefault="00AE2DF5" w:rsidP="00AE2DF5">
      <w:pPr>
        <w:spacing w:before="100" w:beforeAutospacing="1" w:after="100" w:afterAutospacing="1" w:line="240" w:lineRule="auto"/>
        <w:ind w:left="1134" w:firstLine="1134"/>
        <w:jc w:val="both"/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</w:pPr>
      <w:r w:rsidRPr="0075039B"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  <w:t>§ 1</w:t>
      </w:r>
      <w:r w:rsidRPr="0075039B">
        <w:rPr>
          <w:rFonts w:ascii="Times New Roman" w:eastAsia="Times New Roman" w:hAnsi="Times New Roman" w:cs="Times New Roman"/>
          <w:b/>
          <w:bCs/>
          <w:i/>
          <w:szCs w:val="24"/>
          <w:u w:val="single"/>
          <w:vertAlign w:val="superscript"/>
          <w:lang w:eastAsia="pt-BR" w:bidi="pt-BR"/>
        </w:rPr>
        <w:t>o</w:t>
      </w:r>
      <w:r w:rsidRPr="0075039B"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  <w:t xml:space="preserve"> A Secretaria Municipal da Fazenda manterá a administração e o controle contábil dos recursos do fundo.</w:t>
      </w:r>
    </w:p>
    <w:p w:rsidR="00AE2DF5" w:rsidRPr="0075039B" w:rsidRDefault="00AE2DF5" w:rsidP="00AE2DF5">
      <w:pPr>
        <w:spacing w:before="100" w:beforeAutospacing="1" w:after="100" w:afterAutospacing="1" w:line="240" w:lineRule="auto"/>
        <w:ind w:left="1134" w:firstLine="1134"/>
        <w:jc w:val="both"/>
        <w:rPr>
          <w:rFonts w:ascii="Times New Roman" w:eastAsia="Times New Roman" w:hAnsi="Times New Roman" w:cs="Times New Roman"/>
          <w:b/>
          <w:szCs w:val="24"/>
          <w:lang w:eastAsia="pt-BR" w:bidi="pt-BR"/>
        </w:rPr>
      </w:pPr>
      <w:r w:rsidRPr="0075039B"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  <w:t>§ 2</w:t>
      </w:r>
      <w:r w:rsidRPr="0075039B">
        <w:rPr>
          <w:rFonts w:ascii="Times New Roman" w:eastAsia="Times New Roman" w:hAnsi="Times New Roman" w:cs="Times New Roman"/>
          <w:b/>
          <w:bCs/>
          <w:i/>
          <w:szCs w:val="24"/>
          <w:u w:val="single"/>
          <w:vertAlign w:val="superscript"/>
          <w:lang w:eastAsia="pt-BR" w:bidi="pt-BR"/>
        </w:rPr>
        <w:t>o</w:t>
      </w:r>
      <w:r w:rsidRPr="0075039B">
        <w:rPr>
          <w:rFonts w:ascii="Times New Roman" w:eastAsia="Times New Roman" w:hAnsi="Times New Roman" w:cs="Times New Roman"/>
          <w:b/>
          <w:i/>
          <w:szCs w:val="24"/>
          <w:lang w:eastAsia="pt-BR" w:bidi="pt-BR"/>
        </w:rPr>
        <w:t xml:space="preserve"> Compete ao Secretário Municipal da Fazenda, o gerenciamento e a administração das movimentações financeiras dos recursos do fundo. </w:t>
      </w:r>
      <w:r w:rsidRPr="0075039B">
        <w:rPr>
          <w:rFonts w:ascii="Times New Roman" w:eastAsia="Times New Roman" w:hAnsi="Times New Roman" w:cs="Times New Roman"/>
          <w:b/>
          <w:szCs w:val="24"/>
          <w:lang w:eastAsia="pt-BR" w:bidi="pt-BR"/>
        </w:rPr>
        <w:t>(grifou-se)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Assim,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 </w:t>
      </w:r>
      <w:r w:rsidRPr="0075039B">
        <w:rPr>
          <w:rFonts w:ascii="Times New Roman" w:eastAsia="Times New Roman" w:hAnsi="Times New Roman" w:cs="Times New Roman"/>
          <w:b/>
          <w:i/>
          <w:sz w:val="24"/>
          <w:szCs w:val="24"/>
          <w:lang w:eastAsia="pt-BR" w:bidi="pt-BR"/>
        </w:rPr>
        <w:t>supressão do inciso VI</w:t>
      </w:r>
      <w:proofErr w:type="gramEnd"/>
      <w:r w:rsidRPr="0075039B">
        <w:rPr>
          <w:rFonts w:ascii="Times New Roman" w:eastAsia="Times New Roman" w:hAnsi="Times New Roman" w:cs="Times New Roman"/>
          <w:b/>
          <w:i/>
          <w:sz w:val="24"/>
          <w:szCs w:val="24"/>
          <w:lang w:eastAsia="pt-BR" w:bidi="pt-BR"/>
        </w:rPr>
        <w:t>, do art. 10, da Lei Municipal nº 2.835/2010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, que diz na sua atual redação: </w:t>
      </w:r>
      <w:r w:rsidRPr="00855102">
        <w:rPr>
          <w:rFonts w:ascii="Times New Roman" w:eastAsia="Times New Roman" w:hAnsi="Times New Roman" w:cs="Times New Roman"/>
          <w:sz w:val="24"/>
          <w:szCs w:val="24"/>
          <w:u w:val="single"/>
          <w:lang w:eastAsia="pt-BR" w:bidi="pt-BR"/>
        </w:rPr>
        <w:t xml:space="preserve">"Art. 10. São Atribuições do Gerente Executivo do FMS: VI - realizar aplicação de recursos financeiros;”, 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é medida que se impõe, uma vez que o próprio PL em questão propõe a retirada de tais atribuições do Gestor do FMS.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Default="00AE2DF5" w:rsidP="00AE2D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AE2DF5" w:rsidRDefault="00AE2DF5" w:rsidP="00AE2D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Relator </w:t>
      </w:r>
    </w:p>
    <w:p w:rsidR="00AE2DF5" w:rsidRPr="00454D39" w:rsidRDefault="00AE2DF5" w:rsidP="00AE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Pr="00FC7611" w:rsidRDefault="00AE2DF5" w:rsidP="00AE2D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0"/>
        <w:gridCol w:w="3011"/>
        <w:gridCol w:w="991"/>
        <w:gridCol w:w="2010"/>
        <w:gridCol w:w="1277"/>
        <w:gridCol w:w="2040"/>
      </w:tblGrid>
      <w:tr w:rsidR="00AE2DF5" w:rsidRPr="00FC7611" w:rsidTr="00B02A9B">
        <w:trPr>
          <w:tblCellSpacing w:w="0" w:type="dxa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E2DF5" w:rsidRPr="00FC3CD5" w:rsidRDefault="00AE2DF5" w:rsidP="00B02A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DF5" w:rsidRDefault="00AE2DF5" w:rsidP="00AE2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EMENDA SUPRESSIVA 001/2017 – PL 005/2017</w:t>
      </w:r>
    </w:p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957"/>
      </w:tblGrid>
      <w:tr w:rsidR="00AE2DF5" w:rsidRPr="00FC7611" w:rsidTr="00B02A9B">
        <w:trPr>
          <w:tblCellSpacing w:w="15" w:type="dxa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B02A9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Suprime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-se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IV, do art. 10, da Lei Municipal nº 2.835/2010,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referente ao Projeto de Lei nº.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AE2DF5" w:rsidRPr="00FC7611" w:rsidTr="00B02A9B">
        <w:trPr>
          <w:tblCellSpacing w:w="15" w:type="dxa"/>
        </w:trPr>
        <w:tc>
          <w:tcPr>
            <w:tcW w:w="3404" w:type="pct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Pr="00FC7611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Modifica-se 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10,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</w:t>
      </w:r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que será suprimido,</w:t>
      </w:r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passando a vigorar com a seguinte redação: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proofErr w:type="gramStart"/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"Art.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10.</w:t>
      </w:r>
      <w:proofErr w:type="gramEnd"/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São Atribuições do Gerente Executivo do FMS: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VI –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SUPRIMIDO”</w:t>
      </w:r>
      <w:proofErr w:type="gramEnd"/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 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Pr="00FC7611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Default="00AE2DF5" w:rsidP="00AE2D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AE2DF5" w:rsidRDefault="00AE2DF5" w:rsidP="00AE2D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Relator </w:t>
      </w:r>
    </w:p>
    <w:p w:rsidR="00AE2DF5" w:rsidRPr="00FC7611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765"/>
        <w:gridCol w:w="1972"/>
        <w:gridCol w:w="1766"/>
        <w:gridCol w:w="1972"/>
      </w:tblGrid>
      <w:tr w:rsidR="00AE2DF5" w:rsidRPr="00FC7611" w:rsidTr="00B02A9B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B02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rPr>
          <w:rFonts w:ascii="Times New Roman" w:hAnsi="Times New Roman" w:cs="Times New Roman"/>
          <w:sz w:val="24"/>
          <w:szCs w:val="24"/>
        </w:rPr>
      </w:pPr>
    </w:p>
    <w:p w:rsidR="00EC1451" w:rsidRPr="000B3C58" w:rsidRDefault="00EC1451" w:rsidP="000B3C58"/>
    <w:sectPr w:rsidR="00EC1451" w:rsidRPr="000B3C58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3FDE"/>
    <w:rsid w:val="000B3C58"/>
    <w:rsid w:val="00156C1C"/>
    <w:rsid w:val="00241611"/>
    <w:rsid w:val="00453E60"/>
    <w:rsid w:val="008F0853"/>
    <w:rsid w:val="0090288F"/>
    <w:rsid w:val="00921A7E"/>
    <w:rsid w:val="00A3548C"/>
    <w:rsid w:val="00A90B79"/>
    <w:rsid w:val="00AE2DF5"/>
    <w:rsid w:val="00B466FD"/>
    <w:rsid w:val="00BB2345"/>
    <w:rsid w:val="00DE73C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2017-03-09T16:01:00Z</cp:lastPrinted>
  <dcterms:created xsi:type="dcterms:W3CDTF">2017-03-09T16:00:00Z</dcterms:created>
  <dcterms:modified xsi:type="dcterms:W3CDTF">2017-03-09T16:05:00Z</dcterms:modified>
</cp:coreProperties>
</file>