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B2F94" w:rsidRDefault="005B2F9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QUE OS FISCAIS DE TRÂNSITO ATUEM COM MAIOR FREQUÊNCIA NAS PRINCIPAIS RÓTULAS DO MUNICÍPIO E EM LOCAIS DE EVENTOS.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25B4F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8C790A">
        <w:rPr>
          <w:rFonts w:ascii="Arial" w:eastAsia="Times New Roman" w:hAnsi="Arial" w:cs="Arial"/>
          <w:sz w:val="24"/>
          <w:szCs w:val="24"/>
          <w:lang w:eastAsia="pt-BR"/>
        </w:rPr>
        <w:t xml:space="preserve">ravés da secretaria competente, </w:t>
      </w:r>
      <w:bookmarkStart w:id="0" w:name="_GoBack"/>
      <w:bookmarkEnd w:id="0"/>
      <w:r w:rsidR="005B2F94">
        <w:rPr>
          <w:rFonts w:ascii="Arial" w:eastAsia="Times New Roman" w:hAnsi="Arial" w:cs="Arial"/>
          <w:sz w:val="24"/>
          <w:szCs w:val="24"/>
          <w:lang w:eastAsia="pt-BR"/>
        </w:rPr>
        <w:t xml:space="preserve">intensifique a fiscalização de trânsito nas principais rótulas do Município e em locais de eventos. </w:t>
      </w:r>
    </w:p>
    <w:p w:rsidR="00475F6D" w:rsidRPr="00475F6D" w:rsidRDefault="005B2F94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os locais onde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ocorrem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 maior número de acidentes e problemas de trânsito são nas rótulas de maior tráfego. Por outro lado, em épocas de grandes eventos e locais onde se aglomeram </w:t>
      </w:r>
      <w:r w:rsidR="00225B4F">
        <w:rPr>
          <w:rFonts w:ascii="Arial" w:eastAsia="Times New Roman" w:hAnsi="Arial" w:cs="Arial"/>
          <w:sz w:val="24"/>
          <w:szCs w:val="24"/>
          <w:lang w:eastAsia="pt-BR"/>
        </w:rPr>
        <w:t xml:space="preserve">grande quantidade pessoas, é necessária essa intensificação e autuação por parte dos fiscais de trânsito para coibir o desrespeito com as leis de trânsito e, principalmente, com os moradores e pedestres que sentem seus direitos </w:t>
      </w:r>
      <w:proofErr w:type="spellStart"/>
      <w:r w:rsidR="00225B4F">
        <w:rPr>
          <w:rFonts w:ascii="Arial" w:eastAsia="Times New Roman" w:hAnsi="Arial" w:cs="Arial"/>
          <w:sz w:val="24"/>
          <w:szCs w:val="24"/>
          <w:lang w:eastAsia="pt-BR"/>
        </w:rPr>
        <w:t>tolidos</w:t>
      </w:r>
      <w:proofErr w:type="spellEnd"/>
      <w:r w:rsidR="00225B4F">
        <w:rPr>
          <w:rFonts w:ascii="Arial" w:eastAsia="Times New Roman" w:hAnsi="Arial" w:cs="Arial"/>
          <w:sz w:val="24"/>
          <w:szCs w:val="24"/>
          <w:lang w:eastAsia="pt-BR"/>
        </w:rPr>
        <w:t xml:space="preserve"> tanto no trânsito quanto em épocas de grandes eventos.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B2F94" w:rsidP="005B2F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28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01" w:rsidRDefault="00B51201" w:rsidP="00E87D4A">
      <w:pPr>
        <w:spacing w:after="0" w:line="240" w:lineRule="auto"/>
      </w:pPr>
      <w:r>
        <w:separator/>
      </w:r>
    </w:p>
  </w:endnote>
  <w:endnote w:type="continuationSeparator" w:id="0">
    <w:p w:rsidR="00B51201" w:rsidRDefault="00B5120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01" w:rsidRDefault="00B51201" w:rsidP="00E87D4A">
      <w:pPr>
        <w:spacing w:after="0" w:line="240" w:lineRule="auto"/>
      </w:pPr>
      <w:r>
        <w:separator/>
      </w:r>
    </w:p>
  </w:footnote>
  <w:footnote w:type="continuationSeparator" w:id="0">
    <w:p w:rsidR="00B51201" w:rsidRDefault="00B5120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25B4F"/>
    <w:rsid w:val="00241611"/>
    <w:rsid w:val="0027112F"/>
    <w:rsid w:val="003673C7"/>
    <w:rsid w:val="0038676F"/>
    <w:rsid w:val="00475F6D"/>
    <w:rsid w:val="00595D4F"/>
    <w:rsid w:val="005A578F"/>
    <w:rsid w:val="005B2F94"/>
    <w:rsid w:val="005D343D"/>
    <w:rsid w:val="00655944"/>
    <w:rsid w:val="00665B45"/>
    <w:rsid w:val="00666DC4"/>
    <w:rsid w:val="007B37E4"/>
    <w:rsid w:val="00826701"/>
    <w:rsid w:val="008C790A"/>
    <w:rsid w:val="008F0853"/>
    <w:rsid w:val="00921A7E"/>
    <w:rsid w:val="009B64FD"/>
    <w:rsid w:val="00A90B79"/>
    <w:rsid w:val="00B466FD"/>
    <w:rsid w:val="00B51201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2017-08-28T18:40:00Z</cp:lastPrinted>
  <dcterms:created xsi:type="dcterms:W3CDTF">2017-08-28T18:43:00Z</dcterms:created>
  <dcterms:modified xsi:type="dcterms:W3CDTF">2017-08-28T18:43:00Z</dcterms:modified>
</cp:coreProperties>
</file>