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05B2" w:rsidRP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721FA">
        <w:rPr>
          <w:rFonts w:ascii="Arial" w:eastAsia="Times New Roman" w:hAnsi="Arial" w:cs="Arial"/>
          <w:sz w:val="24"/>
          <w:szCs w:val="24"/>
          <w:lang w:eastAsia="pt-BR"/>
        </w:rPr>
        <w:t xml:space="preserve">A Enfermagem é uma profissão com foco no indivíduo. Seu produto é a arte de cuidar.( </w:t>
      </w:r>
      <w:hyperlink r:id="rId5" w:history="1">
        <w:r w:rsidRPr="005721FA">
          <w:rPr>
            <w:rFonts w:ascii="Arial" w:eastAsia="Times New Roman" w:hAnsi="Arial" w:cs="Arial"/>
            <w:sz w:val="24"/>
            <w:szCs w:val="24"/>
            <w:lang w:eastAsia="pt-BR"/>
          </w:rPr>
          <w:t>Anna Valéria</w:t>
        </w:r>
      </w:hyperlink>
      <w:r w:rsidRPr="005721F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5721FA" w:rsidRP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05B2" w:rsidRP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Todos nós em algum momento da vida necessitamos do atendimento de um enfermeiro ou técnico de enfermagem, que demonstram uma dedicação muito grande, tendo o contato direto com os pacientes, cuidando do corpo, da mente e até da família dos doentes.</w:t>
      </w:r>
    </w:p>
    <w:p w:rsidR="005721FA" w:rsidRPr="005721FA" w:rsidRDefault="005721FA" w:rsidP="005721FA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Por ser o trabalho dos profissionais da área de enfermagem imprescindível para os cuidados com a saúde e a recuperação dos enfermos, devemos reconhecer, homenagear e estimular a valorização desta classe de profissionais.</w:t>
      </w:r>
    </w:p>
    <w:p w:rsidR="005721FA" w:rsidRPr="005721FA" w:rsidRDefault="005721FA" w:rsidP="005721FA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É justo que o Município de Gramado por meio de lei institua o Dia Municipal dos Profissionais de Enfermagem para promover através das Secretarias competentes a valorização, fóruns , debates e políticas públicas concernentes a questões relacionadas aos profissionais da área da enfermagem.</w:t>
      </w:r>
    </w:p>
    <w:p w:rsidR="00895CDC" w:rsidRPr="005721FA" w:rsidRDefault="00895CDC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 xml:space="preserve">A data lembra e homenageia o nascimento da britânica Florence Nightingale uma pioneira da enfermagem moderna, que nasceu em 12 de maio de 1820.  Nightingale foi uma jovem que se rebelou contra o papel submisso que as mulheres exerciam na sociedade de sua época, destinadas ao casamento e à maternidade. Por isso, ela se tornou enfermeira (profissão normalmente exercida por freiras). Ela se destacou por organizar e chefiar uma equipe de 38 enfermeiras voluntárias que partiram para o front da Guerra da Crimeia (1853-1856) onde tratavam dos soldados feridos. Depois, na volta a seu país natal, também desenvolveu grandes esforços para melhorar as condições de tratamentos médicos dados a pobres e indigentes. Além disso, foi ela quem lutou para dar à atividade um caráter profissional, fundando a Escola de Enfermagem do Hospital St. Thomas, que depois receberia seu nome. </w:t>
      </w:r>
    </w:p>
    <w:p w:rsidR="00F26D5D" w:rsidRPr="005721FA" w:rsidRDefault="00895CDC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Lá foram lançadas as bases do ensino de enfermagem e de lá saíram as primeiras enfermeiras diplomadas. No Brasil, entre 12 e 20 de maio, comemora-se a Semana da Enfermagem, que relembra outra mulher que se dedicou à mesma profissão, pioneiramente, em nossa terra: a baiana Ana Néri (Ana Justina Ferreira Néri).</w:t>
      </w: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21FA" w:rsidRPr="005721FA" w:rsidRDefault="005721FA" w:rsidP="0057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721FA">
        <w:rPr>
          <w:rFonts w:ascii="Arial" w:eastAsia="Times New Roman" w:hAnsi="Arial" w:cs="Arial"/>
          <w:sz w:val="24"/>
          <w:szCs w:val="24"/>
          <w:lang w:eastAsia="pt-BR"/>
        </w:rPr>
        <w:t>A Enfermagem é uma arte; e para realizá-la como arte, requer uma devoção tão exclusiva, um preparo tão rigoroso, quanto a obra de qualquer pintor ou escultor; pois o que é tratar da tela morta ou do frio mármore comparado ao tratar do corpo vivo, o templo do espírito de Deus? É uma das artes; poder-se-ia dizer, a mais bela das artes!</w:t>
      </w:r>
    </w:p>
    <w:p w:rsidR="005721FA" w:rsidRPr="005721FA" w:rsidRDefault="006872C0" w:rsidP="005721FA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5721FA" w:rsidRPr="005721FA">
          <w:rPr>
            <w:rFonts w:ascii="Arial" w:eastAsia="Times New Roman" w:hAnsi="Arial" w:cs="Arial"/>
            <w:sz w:val="24"/>
            <w:szCs w:val="24"/>
            <w:lang w:eastAsia="pt-BR"/>
          </w:rPr>
          <w:t>Florence Nightingale</w:t>
        </w:r>
      </w:hyperlink>
    </w:p>
    <w:p w:rsidR="00B652A3" w:rsidRDefault="005721FA" w:rsidP="008F2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 peço a aprovação desta Casa Legislativa.</w:t>
      </w: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5721FA" w:rsidRDefault="005721FA" w:rsidP="008F2603">
      <w:pPr>
        <w:jc w:val="both"/>
        <w:rPr>
          <w:rFonts w:ascii="Arial" w:hAnsi="Arial" w:cs="Arial"/>
          <w:sz w:val="24"/>
          <w:szCs w:val="24"/>
        </w:rPr>
      </w:pPr>
    </w:p>
    <w:p w:rsidR="001F49BC" w:rsidRDefault="001F49BC" w:rsidP="001F49BC">
      <w:pPr>
        <w:jc w:val="center"/>
        <w:rPr>
          <w:rFonts w:ascii="Arial" w:hAnsi="Arial" w:cs="Arial"/>
          <w:sz w:val="24"/>
          <w:szCs w:val="24"/>
        </w:rPr>
      </w:pPr>
    </w:p>
    <w:p w:rsidR="001F49BC" w:rsidRDefault="001F49BC" w:rsidP="001F49BC">
      <w:pPr>
        <w:jc w:val="center"/>
        <w:rPr>
          <w:rFonts w:ascii="Arial" w:hAnsi="Arial" w:cs="Arial"/>
          <w:sz w:val="24"/>
          <w:szCs w:val="24"/>
        </w:rPr>
      </w:pPr>
    </w:p>
    <w:p w:rsidR="001F49BC" w:rsidRDefault="001F49BC" w:rsidP="001F49BC">
      <w:pPr>
        <w:jc w:val="center"/>
        <w:rPr>
          <w:rFonts w:ascii="Arial" w:hAnsi="Arial" w:cs="Arial"/>
          <w:sz w:val="24"/>
          <w:szCs w:val="24"/>
        </w:rPr>
      </w:pPr>
    </w:p>
    <w:p w:rsidR="005721FA" w:rsidRPr="0069422A" w:rsidRDefault="001F49BC" w:rsidP="001F49BC">
      <w:pPr>
        <w:jc w:val="center"/>
        <w:rPr>
          <w:rFonts w:ascii="Arial" w:hAnsi="Arial" w:cs="Arial"/>
          <w:b/>
          <w:sz w:val="24"/>
          <w:szCs w:val="24"/>
        </w:rPr>
      </w:pPr>
      <w:r w:rsidRPr="0069422A">
        <w:rPr>
          <w:rFonts w:ascii="Arial" w:hAnsi="Arial" w:cs="Arial"/>
          <w:b/>
          <w:sz w:val="24"/>
          <w:szCs w:val="24"/>
        </w:rPr>
        <w:t>PROJETO DE LEI Nº _____/2017</w:t>
      </w:r>
    </w:p>
    <w:p w:rsidR="001F49BC" w:rsidRPr="0069422A" w:rsidRDefault="001F49BC" w:rsidP="001F49BC">
      <w:pPr>
        <w:jc w:val="center"/>
        <w:rPr>
          <w:rFonts w:ascii="Arial" w:hAnsi="Arial" w:cs="Arial"/>
          <w:b/>
          <w:sz w:val="24"/>
          <w:szCs w:val="24"/>
        </w:rPr>
      </w:pPr>
    </w:p>
    <w:p w:rsidR="001F49BC" w:rsidRPr="0069422A" w:rsidRDefault="001F49BC" w:rsidP="001F49BC">
      <w:pPr>
        <w:jc w:val="right"/>
        <w:rPr>
          <w:rFonts w:ascii="Arial" w:hAnsi="Arial" w:cs="Arial"/>
          <w:b/>
          <w:sz w:val="24"/>
          <w:szCs w:val="24"/>
        </w:rPr>
      </w:pPr>
      <w:r w:rsidRPr="0069422A">
        <w:rPr>
          <w:rFonts w:ascii="Arial" w:hAnsi="Arial" w:cs="Arial"/>
          <w:b/>
          <w:sz w:val="24"/>
          <w:szCs w:val="24"/>
        </w:rPr>
        <w:t>INSTITUI O DIA MUNICIPAL DOS PROFSSIONAIS DE ENFERMAGEM NO MUNICÍPIO DE GRAMADO</w:t>
      </w:r>
    </w:p>
    <w:p w:rsidR="005721FA" w:rsidRPr="0069422A" w:rsidRDefault="005721FA" w:rsidP="008F2603">
      <w:pPr>
        <w:jc w:val="both"/>
        <w:rPr>
          <w:rFonts w:ascii="Arial" w:hAnsi="Arial" w:cs="Arial"/>
          <w:b/>
          <w:sz w:val="24"/>
          <w:szCs w:val="24"/>
        </w:rPr>
      </w:pPr>
    </w:p>
    <w:p w:rsidR="005721FA" w:rsidRDefault="005721FA" w:rsidP="001F49BC">
      <w:pPr>
        <w:jc w:val="center"/>
        <w:rPr>
          <w:rFonts w:ascii="Arial" w:hAnsi="Arial" w:cs="Arial"/>
          <w:sz w:val="24"/>
          <w:szCs w:val="24"/>
        </w:rPr>
      </w:pPr>
    </w:p>
    <w:p w:rsidR="008F2603" w:rsidRPr="005721FA" w:rsidRDefault="008F2603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Art. 1º. Fica i</w:t>
      </w:r>
      <w:r w:rsidR="00895CDC" w:rsidRPr="005721FA">
        <w:rPr>
          <w:rFonts w:ascii="Arial" w:hAnsi="Arial" w:cs="Arial"/>
          <w:sz w:val="24"/>
          <w:szCs w:val="24"/>
        </w:rPr>
        <w:t>nstitu</w:t>
      </w:r>
      <w:r w:rsidR="005721FA" w:rsidRPr="005721FA">
        <w:rPr>
          <w:rFonts w:ascii="Arial" w:hAnsi="Arial" w:cs="Arial"/>
          <w:sz w:val="24"/>
          <w:szCs w:val="24"/>
        </w:rPr>
        <w:t>ído como Dia Municipal dos Profissionais de Enfermagem</w:t>
      </w:r>
      <w:r w:rsidRPr="005721FA">
        <w:rPr>
          <w:rFonts w:ascii="Arial" w:hAnsi="Arial" w:cs="Arial"/>
          <w:sz w:val="24"/>
          <w:szCs w:val="24"/>
        </w:rPr>
        <w:t xml:space="preserve"> no Município de Gramado, o dia 12 de Maio, em homenagem à data de</w:t>
      </w:r>
      <w:r w:rsidR="00895CDC" w:rsidRPr="005721FA">
        <w:rPr>
          <w:rFonts w:ascii="Arial" w:hAnsi="Arial" w:cs="Arial"/>
          <w:sz w:val="24"/>
          <w:szCs w:val="24"/>
        </w:rPr>
        <w:t xml:space="preserve"> nascimento de Florence Nightingale, </w:t>
      </w:r>
      <w:r w:rsidR="00B652A3" w:rsidRPr="005721FA">
        <w:rPr>
          <w:rFonts w:ascii="Arial" w:hAnsi="Arial" w:cs="Arial"/>
          <w:sz w:val="24"/>
          <w:szCs w:val="24"/>
        </w:rPr>
        <w:t>a pioneira da enfermagem moderna nascida em 12 de Maio de 1820.</w:t>
      </w:r>
      <w:r w:rsidR="00895CDC" w:rsidRPr="005721FA">
        <w:rPr>
          <w:rFonts w:ascii="Arial" w:hAnsi="Arial" w:cs="Arial"/>
          <w:sz w:val="24"/>
          <w:szCs w:val="24"/>
        </w:rPr>
        <w:t xml:space="preserve"> </w:t>
      </w:r>
    </w:p>
    <w:p w:rsidR="008F2603" w:rsidRPr="005721FA" w:rsidRDefault="008F2603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Art. 2º. O Município de Gramado, através de suas Secretarias, poderá promover</w:t>
      </w:r>
      <w:r w:rsidR="00B652A3" w:rsidRPr="005721FA">
        <w:rPr>
          <w:rFonts w:ascii="Arial" w:hAnsi="Arial" w:cs="Arial"/>
          <w:sz w:val="24"/>
          <w:szCs w:val="24"/>
        </w:rPr>
        <w:t xml:space="preserve"> Fóruns e debates concernentes a</w:t>
      </w:r>
      <w:r w:rsidRPr="005721FA">
        <w:rPr>
          <w:rFonts w:ascii="Arial" w:hAnsi="Arial" w:cs="Arial"/>
          <w:sz w:val="24"/>
          <w:szCs w:val="24"/>
        </w:rPr>
        <w:t xml:space="preserve"> questões rela</w:t>
      </w:r>
      <w:r w:rsidR="00C605B2" w:rsidRPr="005721FA">
        <w:rPr>
          <w:rFonts w:ascii="Arial" w:hAnsi="Arial" w:cs="Arial"/>
          <w:sz w:val="24"/>
          <w:szCs w:val="24"/>
        </w:rPr>
        <w:t>cionadas aos servidores da área da enfermagem</w:t>
      </w:r>
      <w:r w:rsidRPr="005721FA">
        <w:rPr>
          <w:rFonts w:ascii="Arial" w:hAnsi="Arial" w:cs="Arial"/>
          <w:sz w:val="24"/>
          <w:szCs w:val="24"/>
        </w:rPr>
        <w:t>.</w:t>
      </w:r>
    </w:p>
    <w:p w:rsidR="008F2603" w:rsidRPr="005721FA" w:rsidRDefault="008F2603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 xml:space="preserve">Parágrafo único. Poderão também se engajar órgãos que defendam e atendam </w:t>
      </w:r>
      <w:r w:rsidR="005721FA" w:rsidRPr="005721FA">
        <w:rPr>
          <w:rFonts w:ascii="Arial" w:hAnsi="Arial" w:cs="Arial"/>
          <w:sz w:val="24"/>
          <w:szCs w:val="24"/>
        </w:rPr>
        <w:t>aos profissionais</w:t>
      </w:r>
      <w:r w:rsidR="00B03589" w:rsidRPr="005721FA">
        <w:rPr>
          <w:rFonts w:ascii="Arial" w:hAnsi="Arial" w:cs="Arial"/>
          <w:sz w:val="24"/>
          <w:szCs w:val="24"/>
        </w:rPr>
        <w:t xml:space="preserve"> desta área</w:t>
      </w:r>
      <w:r w:rsidRPr="005721FA">
        <w:rPr>
          <w:rFonts w:ascii="Arial" w:hAnsi="Arial" w:cs="Arial"/>
          <w:sz w:val="24"/>
          <w:szCs w:val="24"/>
        </w:rPr>
        <w:t xml:space="preserve"> no Município, bem como a comunidade e o Poder Legislativo.</w:t>
      </w:r>
    </w:p>
    <w:p w:rsidR="008F2603" w:rsidRPr="005721FA" w:rsidRDefault="00B652A3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Art. 3º. A presente L</w:t>
      </w:r>
      <w:r w:rsidR="008F2603" w:rsidRPr="005721FA">
        <w:rPr>
          <w:rFonts w:ascii="Arial" w:hAnsi="Arial" w:cs="Arial"/>
          <w:sz w:val="24"/>
          <w:szCs w:val="24"/>
        </w:rPr>
        <w:t>ei entra em vigor na data de sua publicação.</w:t>
      </w:r>
    </w:p>
    <w:p w:rsidR="008F2603" w:rsidRPr="005721FA" w:rsidRDefault="008F2603" w:rsidP="008F260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603" w:rsidRPr="005721FA" w:rsidRDefault="008F2603" w:rsidP="008F2603">
      <w:pPr>
        <w:jc w:val="both"/>
        <w:rPr>
          <w:rFonts w:ascii="Arial" w:hAnsi="Arial" w:cs="Arial"/>
          <w:sz w:val="24"/>
          <w:szCs w:val="24"/>
        </w:rPr>
      </w:pPr>
      <w:r w:rsidRPr="005721FA">
        <w:rPr>
          <w:rFonts w:ascii="Arial" w:hAnsi="Arial" w:cs="Arial"/>
          <w:sz w:val="24"/>
          <w:szCs w:val="24"/>
        </w:rPr>
        <w:t>Câmara Municipal de Gramado, 05 de Maio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1849"/>
      </w:tblGrid>
      <w:tr w:rsidR="005721FA" w:rsidRPr="005721FA" w:rsidTr="008F2603">
        <w:trPr>
          <w:tblCellSpacing w:w="0" w:type="dxa"/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603" w:rsidRDefault="008F2603" w:rsidP="008F260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21FA" w:rsidRDefault="005721FA" w:rsidP="008F260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21FA" w:rsidRDefault="005721FA" w:rsidP="008F260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21FA" w:rsidRPr="005721FA" w:rsidRDefault="005721FA" w:rsidP="001F49B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2603" w:rsidRPr="005721FA" w:rsidRDefault="008F2603" w:rsidP="001F4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1FA">
              <w:rPr>
                <w:rFonts w:ascii="Arial" w:hAnsi="Arial" w:cs="Arial"/>
                <w:sz w:val="24"/>
                <w:szCs w:val="24"/>
              </w:rPr>
              <w:t>Manu Caliari</w:t>
            </w:r>
          </w:p>
          <w:p w:rsidR="008F2603" w:rsidRPr="005721FA" w:rsidRDefault="008F2603" w:rsidP="001F4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1FA">
              <w:rPr>
                <w:rFonts w:ascii="Arial" w:hAnsi="Arial" w:cs="Arial"/>
                <w:sz w:val="24"/>
                <w:szCs w:val="24"/>
              </w:rPr>
              <w:t>Vereadora PRB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603" w:rsidRPr="005721FA" w:rsidRDefault="008F2603" w:rsidP="008F26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87C59" w:rsidRPr="005721FA" w:rsidRDefault="00587C59" w:rsidP="008F2603">
      <w:pPr>
        <w:jc w:val="center"/>
        <w:rPr>
          <w:rFonts w:ascii="Arial" w:hAnsi="Arial" w:cs="Arial"/>
          <w:sz w:val="24"/>
          <w:szCs w:val="24"/>
        </w:rPr>
      </w:pPr>
    </w:p>
    <w:sectPr w:rsidR="00587C59" w:rsidRPr="00572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03"/>
    <w:rsid w:val="001F49BC"/>
    <w:rsid w:val="005721FA"/>
    <w:rsid w:val="00587C59"/>
    <w:rsid w:val="006872C0"/>
    <w:rsid w:val="0069422A"/>
    <w:rsid w:val="00895CDC"/>
    <w:rsid w:val="008F2603"/>
    <w:rsid w:val="00B03589"/>
    <w:rsid w:val="00B652A3"/>
    <w:rsid w:val="00C605B2"/>
    <w:rsid w:val="00F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nsador.uol.com.br/autor/florence_nightingale/" TargetMode="External"/><Relationship Id="rId5" Type="http://schemas.openxmlformats.org/officeDocument/2006/relationships/hyperlink" Target="https://pensador.uol.com.br/autor/anna_valer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2017-05-08T12:40:00Z</cp:lastPrinted>
  <dcterms:created xsi:type="dcterms:W3CDTF">2017-05-08T14:02:00Z</dcterms:created>
  <dcterms:modified xsi:type="dcterms:W3CDTF">2017-05-08T14:02:00Z</dcterms:modified>
</cp:coreProperties>
</file>