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32FFD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ecretaria competente, providencie um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 xml:space="preserve"> seguro acidente, inclusive contra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 terceiros, em relação aos vendedores de pinhão ao longo das 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RS115 e 235.</w:t>
      </w:r>
      <w:bookmarkStart w:id="0" w:name="_GoBack"/>
      <w:bookmarkEnd w:id="0"/>
    </w:p>
    <w:p w:rsidR="00475F6D" w:rsidRPr="00475F6D" w:rsidRDefault="00E2573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Como o município, juntamente com a EGR, está auxiliando os mesmos, entendemos que este seguro será importante em função da localização das mesmas</w:t>
      </w:r>
      <w:r w:rsidR="00260C6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49" w:rsidRDefault="00FA5549" w:rsidP="00E87D4A">
      <w:pPr>
        <w:spacing w:after="0" w:line="240" w:lineRule="auto"/>
      </w:pPr>
      <w:r>
        <w:separator/>
      </w:r>
    </w:p>
  </w:endnote>
  <w:endnote w:type="continuationSeparator" w:id="0">
    <w:p w:rsidR="00FA5549" w:rsidRDefault="00FA554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49" w:rsidRDefault="00FA5549" w:rsidP="00E87D4A">
      <w:pPr>
        <w:spacing w:after="0" w:line="240" w:lineRule="auto"/>
      </w:pPr>
      <w:r>
        <w:separator/>
      </w:r>
    </w:p>
  </w:footnote>
  <w:footnote w:type="continuationSeparator" w:id="0">
    <w:p w:rsidR="00FA5549" w:rsidRDefault="00FA554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F68C3"/>
    <w:rsid w:val="00241611"/>
    <w:rsid w:val="00260C6E"/>
    <w:rsid w:val="0027112F"/>
    <w:rsid w:val="0038676F"/>
    <w:rsid w:val="003A0CF6"/>
    <w:rsid w:val="00412983"/>
    <w:rsid w:val="00475F6D"/>
    <w:rsid w:val="00512A08"/>
    <w:rsid w:val="0052454B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72779"/>
    <w:rsid w:val="0079024C"/>
    <w:rsid w:val="007B37E4"/>
    <w:rsid w:val="007D7E7A"/>
    <w:rsid w:val="00826701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466FD"/>
    <w:rsid w:val="00BB2345"/>
    <w:rsid w:val="00BC37C5"/>
    <w:rsid w:val="00BF4DAD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CD51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2017-04-24T13:52:00Z</cp:lastPrinted>
  <dcterms:created xsi:type="dcterms:W3CDTF">2017-04-24T11:52:00Z</dcterms:created>
  <dcterms:modified xsi:type="dcterms:W3CDTF">2017-04-24T14:22:00Z</dcterms:modified>
</cp:coreProperties>
</file>