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6F" w:rsidRPr="006878BE" w:rsidRDefault="00D22C6F" w:rsidP="006878BE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878BE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PROJETO DE RESOLUÇÃO</w:t>
      </w:r>
      <w:r w:rsidR="006878BE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 xml:space="preserve"> </w:t>
      </w:r>
      <w:r w:rsidR="000E6A1A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006</w:t>
      </w:r>
      <w:r w:rsidR="006878BE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D22C6F" w:rsidRPr="006878BE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6F" w:rsidRPr="006878BE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8BE" w:rsidRDefault="00D22C6F" w:rsidP="006878B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>Senhor Presidente:</w:t>
      </w:r>
    </w:p>
    <w:p w:rsidR="00D22C6F" w:rsidRPr="006878BE" w:rsidRDefault="00D22C6F" w:rsidP="006878B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>Senhores Vereadores:</w:t>
      </w:r>
    </w:p>
    <w:p w:rsidR="00D22C6F" w:rsidRPr="006878BE" w:rsidRDefault="00D22C6F" w:rsidP="006878BE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>A presente Resolução se faz necessária tendo em vista</w:t>
      </w:r>
      <w:r w:rsidR="00B01464"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1464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A061DF">
        <w:rPr>
          <w:rFonts w:ascii="Times New Roman" w:hAnsi="Times New Roman" w:cs="Times New Roman"/>
          <w:color w:val="000000"/>
          <w:sz w:val="24"/>
          <w:szCs w:val="24"/>
        </w:rPr>
        <w:t xml:space="preserve"> necessidade do Poder Legislativo de regulamentar a utilização dos espaços da Câmara Municipal de Gramado, frequentemente cedidos a entidades da comunidade.</w:t>
      </w:r>
    </w:p>
    <w:p w:rsidR="00E768CF" w:rsidRPr="00ED25EF" w:rsidRDefault="00D22C6F" w:rsidP="00820E6A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Style w:val="apple-tab-span"/>
          <w:rFonts w:ascii="Times New Roman" w:hAnsi="Times New Roman" w:cs="Times New Roman"/>
          <w:color w:val="000000"/>
          <w:sz w:val="24"/>
          <w:szCs w:val="24"/>
        </w:rPr>
        <w:tab/>
      </w:r>
      <w:r w:rsidRPr="006878BE">
        <w:rPr>
          <w:rStyle w:val="apple-tab-span"/>
          <w:rFonts w:ascii="Times New Roman" w:hAnsi="Times New Roman" w:cs="Times New Roman"/>
          <w:color w:val="000000"/>
          <w:sz w:val="24"/>
          <w:szCs w:val="24"/>
        </w:rPr>
        <w:tab/>
      </w:r>
      <w:r w:rsidRPr="006878BE">
        <w:rPr>
          <w:rFonts w:ascii="Times New Roman" w:hAnsi="Times New Roman" w:cs="Times New Roman"/>
          <w:color w:val="333333"/>
          <w:sz w:val="24"/>
          <w:szCs w:val="24"/>
        </w:rPr>
        <w:t xml:space="preserve">Dessa forma a </w:t>
      </w:r>
      <w:r w:rsidR="00820E6A">
        <w:rPr>
          <w:rFonts w:ascii="Times New Roman" w:hAnsi="Times New Roman" w:cs="Times New Roman"/>
          <w:color w:val="333333"/>
          <w:sz w:val="24"/>
          <w:szCs w:val="24"/>
        </w:rPr>
        <w:t>regulamentação através da presente resolução, bem como com</w:t>
      </w:r>
      <w:r w:rsidR="00CD31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20E6A">
        <w:rPr>
          <w:rFonts w:ascii="Times New Roman" w:hAnsi="Times New Roman" w:cs="Times New Roman"/>
          <w:color w:val="333333"/>
          <w:sz w:val="24"/>
          <w:szCs w:val="24"/>
        </w:rPr>
        <w:t xml:space="preserve">a instituição do termo de </w:t>
      </w:r>
      <w:r w:rsidR="00B01464">
        <w:rPr>
          <w:rFonts w:ascii="Times New Roman" w:hAnsi="Times New Roman" w:cs="Times New Roman"/>
          <w:color w:val="333333"/>
          <w:sz w:val="24"/>
          <w:szCs w:val="24"/>
        </w:rPr>
        <w:t xml:space="preserve">cessão de uso de espaço da Câmara que </w:t>
      </w:r>
      <w:r w:rsidR="00CD318C">
        <w:rPr>
          <w:rFonts w:ascii="Times New Roman" w:hAnsi="Times New Roman" w:cs="Times New Roman"/>
          <w:color w:val="333333"/>
          <w:sz w:val="24"/>
          <w:szCs w:val="24"/>
        </w:rPr>
        <w:t>deve</w:t>
      </w:r>
      <w:r w:rsidR="00B01464">
        <w:rPr>
          <w:rFonts w:ascii="Times New Roman" w:hAnsi="Times New Roman" w:cs="Times New Roman"/>
          <w:color w:val="333333"/>
          <w:sz w:val="24"/>
          <w:szCs w:val="24"/>
        </w:rPr>
        <w:t>rá</w:t>
      </w:r>
      <w:r w:rsidR="00CD318C">
        <w:rPr>
          <w:rFonts w:ascii="Times New Roman" w:hAnsi="Times New Roman" w:cs="Times New Roman"/>
          <w:color w:val="333333"/>
          <w:sz w:val="24"/>
          <w:szCs w:val="24"/>
        </w:rPr>
        <w:t xml:space="preserve"> ser </w:t>
      </w:r>
      <w:r w:rsidR="00B01464">
        <w:rPr>
          <w:rFonts w:ascii="Times New Roman" w:hAnsi="Times New Roman" w:cs="Times New Roman"/>
          <w:color w:val="333333"/>
          <w:sz w:val="24"/>
          <w:szCs w:val="24"/>
        </w:rPr>
        <w:t>adotado após a publicação da presente resolução, serve para criar um regramento jurídico que normatize as cedências e crie segurança tanto para a cedente, no caso a Câmara, como as entidades cessionárias.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8"/>
        <w:gridCol w:w="318"/>
      </w:tblGrid>
      <w:tr w:rsidR="00D22C6F" w:rsidRPr="006878BE" w:rsidTr="00ED25EF">
        <w:trPr>
          <w:tblCellSpacing w:w="15" w:type="dxa"/>
        </w:trPr>
        <w:tc>
          <w:tcPr>
            <w:tcW w:w="4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C6F" w:rsidRDefault="00D22C6F" w:rsidP="006878BE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Gramado, </w:t>
      </w:r>
      <w:r w:rsidR="005068F8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766A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5068F8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:rsidR="00B01464" w:rsidRPr="006878BE" w:rsidRDefault="00B01464" w:rsidP="006878BE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13A9235" wp14:editId="4F07EB7F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89C6D" wp14:editId="78C5EBD8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Luia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Barbacovi</w:t>
            </w:r>
            <w:proofErr w:type="spellEnd"/>
          </w:p>
          <w:p w:rsidR="00D22C6F" w:rsidRDefault="00D22C6F" w:rsidP="008274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8274CE" w:rsidRPr="006878BE" w:rsidRDefault="008274CE" w:rsidP="008274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F5AD2F" wp14:editId="7B01DDAE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254D9" wp14:editId="1B9DCD65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Everton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Michaelsen</w:t>
            </w:r>
            <w:proofErr w:type="spellEnd"/>
          </w:p>
          <w:p w:rsidR="00D22C6F" w:rsidRPr="006878BE" w:rsidRDefault="00D22C6F" w:rsidP="008274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264766F" wp14:editId="73207476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Ecker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Schmitt</w:t>
            </w:r>
          </w:p>
          <w:p w:rsidR="00D22C6F" w:rsidRPr="006878BE" w:rsidRDefault="00D22C6F" w:rsidP="008274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20C189" wp14:editId="66AD898C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82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Manu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Caliari</w:t>
            </w:r>
            <w:proofErr w:type="spellEnd"/>
          </w:p>
          <w:p w:rsidR="00D22C6F" w:rsidRPr="006878BE" w:rsidRDefault="00D22C6F" w:rsidP="008274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2ª Secretario</w:t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C6F" w:rsidRDefault="00D22C6F" w:rsidP="006878BE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1464" w:rsidRDefault="00B01464" w:rsidP="006878BE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1464" w:rsidRDefault="00B01464" w:rsidP="006878BE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1464" w:rsidRDefault="00B01464" w:rsidP="006878BE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2C6F" w:rsidRPr="006878BE" w:rsidRDefault="00577619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</w:t>
      </w:r>
      <w:r w:rsidR="00D22C6F" w:rsidRPr="00687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ROJETO DE RESOLUÇÃO</w:t>
      </w:r>
      <w:r w:rsidR="00827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E6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006</w:t>
      </w:r>
      <w:bookmarkStart w:id="0" w:name="_GoBack"/>
      <w:bookmarkEnd w:id="0"/>
      <w:r w:rsidR="00827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/2017</w:t>
      </w:r>
    </w:p>
    <w:p w:rsidR="00D22C6F" w:rsidRPr="006878BE" w:rsidRDefault="00D22C6F" w:rsidP="00687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61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5"/>
        <w:gridCol w:w="3827"/>
      </w:tblGrid>
      <w:tr w:rsidR="00D22C6F" w:rsidRPr="006878BE" w:rsidTr="00ED25EF">
        <w:trPr>
          <w:tblCellSpacing w:w="15" w:type="dxa"/>
        </w:trPr>
        <w:tc>
          <w:tcPr>
            <w:tcW w:w="29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4A3631" w:rsidP="00ED25EF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Regulamenta a utilização dos espaços da Câmara Municipal de Gramado  por terceiros e dá outras providências.</w:t>
            </w:r>
          </w:p>
        </w:tc>
      </w:tr>
      <w:tr w:rsidR="00D22C6F" w:rsidRPr="006878BE" w:rsidTr="00ED25EF">
        <w:trPr>
          <w:tblCellSpacing w:w="15" w:type="dxa"/>
        </w:trPr>
        <w:tc>
          <w:tcPr>
            <w:tcW w:w="2947" w:type="pct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shd w:val="clear" w:color="auto" w:fill="FFFFFF"/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D7F" w:rsidRDefault="00D22C6F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D6887">
        <w:rPr>
          <w:rFonts w:ascii="Times New Roman" w:hAnsi="Times New Roman" w:cs="Times New Roman"/>
          <w:color w:val="000000"/>
          <w:sz w:val="24"/>
          <w:szCs w:val="24"/>
        </w:rPr>
        <w:tab/>
        <w:t>A MESA DIRETORA DA CÂMARA MUNICIPAL GRAMADO, no uso de suas atribuições,</w:t>
      </w:r>
    </w:p>
    <w:p w:rsidR="00FD6887" w:rsidRPr="00FD6887" w:rsidRDefault="00FD6887" w:rsidP="00AE7D7F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6887">
        <w:rPr>
          <w:rFonts w:ascii="Times New Roman" w:hAnsi="Times New Roman" w:cs="Times New Roman"/>
          <w:b/>
          <w:color w:val="000000"/>
          <w:sz w:val="24"/>
          <w:szCs w:val="24"/>
        </w:rPr>
        <w:t>RESOLVE:</w:t>
      </w:r>
    </w:p>
    <w:p w:rsidR="00D22C6F" w:rsidRDefault="00D22C6F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Art. 1º </w:t>
      </w:r>
      <w:r w:rsidR="00AE7D7F">
        <w:rPr>
          <w:rFonts w:ascii="Times New Roman" w:hAnsi="Times New Roman" w:cs="Times New Roman"/>
          <w:color w:val="000000"/>
          <w:sz w:val="24"/>
          <w:szCs w:val="24"/>
        </w:rPr>
        <w:t>A presente Resolução estabelece as condições gerais de utilização e cessão dos espaços sediados nas dependências da Câmara Municipal de Gramado.</w:t>
      </w:r>
    </w:p>
    <w:p w:rsidR="00A23CCA" w:rsidRPr="00FD6887" w:rsidRDefault="00A23CCA" w:rsidP="00FD6887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6887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FD6887" w:rsidRPr="00FD6887">
        <w:rPr>
          <w:rFonts w:ascii="Times New Roman" w:hAnsi="Times New Roman" w:cs="Times New Roman"/>
          <w:b/>
          <w:color w:val="000000"/>
          <w:sz w:val="24"/>
          <w:szCs w:val="24"/>
        </w:rPr>
        <w:t>APÍTULO</w:t>
      </w:r>
      <w:r w:rsidRPr="00FD68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</w:t>
      </w:r>
    </w:p>
    <w:p w:rsidR="00A23CCA" w:rsidRPr="00FD6887" w:rsidRDefault="00A23CCA" w:rsidP="00FD6887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6887">
        <w:rPr>
          <w:rFonts w:ascii="Times New Roman" w:hAnsi="Times New Roman" w:cs="Times New Roman"/>
          <w:b/>
          <w:color w:val="000000"/>
          <w:sz w:val="24"/>
          <w:szCs w:val="24"/>
        </w:rPr>
        <w:t>DA DELIBERAÇÃO</w:t>
      </w:r>
    </w:p>
    <w:p w:rsidR="00A23CCA" w:rsidRDefault="00A23CCA" w:rsidP="00AE7D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2º A deliberação para o uso ou a cedência do </w:t>
      </w:r>
      <w:r w:rsidR="00532CA9" w:rsidRPr="00532CA9">
        <w:rPr>
          <w:rFonts w:ascii="Times New Roman" w:hAnsi="Times New Roman" w:cs="Times New Roman"/>
          <w:sz w:val="24"/>
          <w:szCs w:val="24"/>
        </w:rPr>
        <w:t>Teatro Elisabeth Rosenfeld,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23CCA">
        <w:rPr>
          <w:rFonts w:ascii="Times New Roman" w:hAnsi="Times New Roman" w:cs="Times New Roman"/>
          <w:sz w:val="24"/>
          <w:szCs w:val="24"/>
        </w:rPr>
        <w:t>por delegação da Presidência</w:t>
      </w:r>
      <w:r w:rsidR="008C2DA3">
        <w:rPr>
          <w:rFonts w:ascii="Times New Roman" w:hAnsi="Times New Roman" w:cs="Times New Roman"/>
          <w:sz w:val="24"/>
          <w:szCs w:val="24"/>
        </w:rPr>
        <w:t>,</w:t>
      </w:r>
      <w:r w:rsidRPr="00A23CCA">
        <w:rPr>
          <w:rFonts w:ascii="Times New Roman" w:hAnsi="Times New Roman" w:cs="Times New Roman"/>
          <w:sz w:val="24"/>
          <w:szCs w:val="24"/>
        </w:rPr>
        <w:t xml:space="preserve"> é atribuição da Mesa Diretora.</w:t>
      </w:r>
    </w:p>
    <w:p w:rsidR="00FD6887" w:rsidRDefault="00FD6887" w:rsidP="00AE7D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23CCA" w:rsidRPr="00FD6887" w:rsidRDefault="00A23CCA" w:rsidP="00FD6887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887">
        <w:rPr>
          <w:rFonts w:ascii="Times New Roman" w:hAnsi="Times New Roman" w:cs="Times New Roman"/>
          <w:b/>
          <w:sz w:val="24"/>
          <w:szCs w:val="24"/>
        </w:rPr>
        <w:t>C</w:t>
      </w:r>
      <w:r w:rsidR="00FD6887" w:rsidRPr="00FD6887">
        <w:rPr>
          <w:rFonts w:ascii="Times New Roman" w:hAnsi="Times New Roman" w:cs="Times New Roman"/>
          <w:b/>
          <w:sz w:val="24"/>
          <w:szCs w:val="24"/>
        </w:rPr>
        <w:t>APÍTULO</w:t>
      </w:r>
      <w:r w:rsidRPr="00FD6887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A23CCA" w:rsidRPr="00FD6887" w:rsidRDefault="00A23CCA" w:rsidP="00FD6887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887">
        <w:rPr>
          <w:rFonts w:ascii="Times New Roman" w:hAnsi="Times New Roman" w:cs="Times New Roman"/>
          <w:b/>
          <w:sz w:val="24"/>
          <w:szCs w:val="24"/>
        </w:rPr>
        <w:t>DO DEMANDANTE E DE SUAS OBRIGAÇÕES</w:t>
      </w:r>
    </w:p>
    <w:p w:rsidR="00A23CCA" w:rsidRDefault="00A23CCA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Poderá ser demandado o uso ou a cedência do </w:t>
      </w:r>
      <w:r w:rsidR="00532CA9" w:rsidRPr="00532CA9">
        <w:rPr>
          <w:rFonts w:ascii="Times New Roman" w:hAnsi="Times New Roman" w:cs="Times New Roman"/>
          <w:sz w:val="24"/>
          <w:szCs w:val="24"/>
        </w:rPr>
        <w:t>Teatro Elisabeth Rosenfeld,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respeitada a seguinte ordem de prioridades e/ou preferências: </w:t>
      </w:r>
    </w:p>
    <w:p w:rsidR="00A23CCA" w:rsidRDefault="00A23CCA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– </w:t>
      </w:r>
      <w:r w:rsidR="00F34C4B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ela Presidência </w:t>
      </w:r>
      <w:r w:rsidR="00F34C4B">
        <w:rPr>
          <w:rFonts w:ascii="Times New Roman" w:hAnsi="Times New Roman" w:cs="Times New Roman"/>
          <w:color w:val="000000"/>
          <w:sz w:val="24"/>
          <w:szCs w:val="24"/>
        </w:rPr>
        <w:t xml:space="preserve">e/ou pela Mesa Diretora, em atividades </w:t>
      </w:r>
      <w:r w:rsidR="008C2DA3">
        <w:rPr>
          <w:rFonts w:ascii="Times New Roman" w:hAnsi="Times New Roman" w:cs="Times New Roman"/>
          <w:color w:val="000000"/>
          <w:sz w:val="24"/>
          <w:szCs w:val="24"/>
        </w:rPr>
        <w:t>institucionais</w:t>
      </w:r>
      <w:r w:rsidR="00F34C4B">
        <w:rPr>
          <w:rFonts w:ascii="Times New Roman" w:hAnsi="Times New Roman" w:cs="Times New Roman"/>
          <w:color w:val="000000"/>
          <w:sz w:val="24"/>
          <w:szCs w:val="24"/>
        </w:rPr>
        <w:t xml:space="preserve"> do Poder Legislativo;</w:t>
      </w:r>
    </w:p>
    <w:p w:rsidR="00F34C4B" w:rsidRDefault="00F34C4B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 – pelo Poder Executivo, em atividades de interesse público;</w:t>
      </w:r>
    </w:p>
    <w:p w:rsidR="00F34C4B" w:rsidRDefault="00F34C4B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 – por pessoa jurídica e/ou entidades </w:t>
      </w:r>
      <w:r w:rsidR="008C2DA3">
        <w:rPr>
          <w:rFonts w:ascii="Times New Roman" w:hAnsi="Times New Roman" w:cs="Times New Roman"/>
          <w:color w:val="000000"/>
          <w:sz w:val="24"/>
          <w:szCs w:val="24"/>
        </w:rPr>
        <w:t xml:space="preserve">públicas ou privadas, </w:t>
      </w:r>
      <w:r>
        <w:rPr>
          <w:rFonts w:ascii="Times New Roman" w:hAnsi="Times New Roman" w:cs="Times New Roman"/>
          <w:color w:val="000000"/>
          <w:sz w:val="24"/>
          <w:szCs w:val="24"/>
        </w:rPr>
        <w:t>quando presente o interesse público</w:t>
      </w:r>
      <w:r w:rsidR="008C2DA3">
        <w:rPr>
          <w:rFonts w:ascii="Times New Roman" w:hAnsi="Times New Roman" w:cs="Times New Roman"/>
          <w:color w:val="000000"/>
          <w:sz w:val="24"/>
          <w:szCs w:val="24"/>
        </w:rPr>
        <w:t xml:space="preserve"> no evento a ser realizado,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mediante o preenchimento de:</w:t>
      </w:r>
    </w:p>
    <w:p w:rsidR="00F34C4B" w:rsidRDefault="00F34C4B" w:rsidP="00F34C4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para cedência de espaços público</w:t>
      </w:r>
      <w:r w:rsidR="008C2DA3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Gramado</w:t>
      </w:r>
      <w:r w:rsidR="008C2DA3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EB75F4">
        <w:rPr>
          <w:rFonts w:ascii="Times New Roman" w:hAnsi="Times New Roman" w:cs="Times New Roman"/>
          <w:color w:val="000000"/>
          <w:sz w:val="24"/>
          <w:szCs w:val="24"/>
        </w:rPr>
        <w:t xml:space="preserve">conforme formulário </w:t>
      </w:r>
      <w:r w:rsidR="008C2DA3">
        <w:rPr>
          <w:rFonts w:ascii="Times New Roman" w:hAnsi="Times New Roman" w:cs="Times New Roman"/>
          <w:color w:val="000000"/>
          <w:sz w:val="24"/>
          <w:szCs w:val="24"/>
        </w:rPr>
        <w:t>anexo 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presente </w:t>
      </w:r>
      <w:r w:rsidR="008C2DA3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esolução.</w:t>
      </w:r>
    </w:p>
    <w:p w:rsidR="00F34C4B" w:rsidRDefault="00F34C4B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C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Paragrafo 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único</w:t>
      </w:r>
      <w:r>
        <w:rPr>
          <w:rFonts w:ascii="Times New Roman" w:hAnsi="Times New Roman" w:cs="Times New Roman"/>
          <w:color w:val="000000"/>
          <w:sz w:val="24"/>
          <w:szCs w:val="24"/>
        </w:rPr>
        <w:t>: Será designado um funcionário pela Direção da Casa Legislativa, para acompanhar o evento demandado</w:t>
      </w:r>
      <w:r w:rsidR="00EB75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4F9B">
        <w:rPr>
          <w:rFonts w:ascii="Times New Roman" w:hAnsi="Times New Roman" w:cs="Times New Roman"/>
          <w:color w:val="000000"/>
          <w:sz w:val="24"/>
          <w:szCs w:val="24"/>
        </w:rPr>
        <w:t xml:space="preserve"> desde a assinatura do Termo de Cessão Uso até a vistoria</w:t>
      </w:r>
      <w:r w:rsidR="00EB75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4F9B">
        <w:rPr>
          <w:rFonts w:ascii="Times New Roman" w:hAnsi="Times New Roman" w:cs="Times New Roman"/>
          <w:color w:val="000000"/>
          <w:sz w:val="24"/>
          <w:szCs w:val="24"/>
        </w:rPr>
        <w:t xml:space="preserve"> após o termino do evento.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4C4B" w:rsidRDefault="00944F9B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4º O requerimento de uso ou cedência do </w:t>
      </w:r>
      <w:r w:rsidR="00532CA9" w:rsidRPr="00532CA9">
        <w:rPr>
          <w:rFonts w:ascii="Times New Roman" w:hAnsi="Times New Roman" w:cs="Times New Roman"/>
          <w:sz w:val="24"/>
          <w:szCs w:val="24"/>
        </w:rPr>
        <w:t>Teatro Elisabeth Rosenfeld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ser encaminhado pelo demandante, por escrito, conforme modelo de requerimento anexo, </w:t>
      </w:r>
      <w:r w:rsidR="00EB75F4">
        <w:rPr>
          <w:rFonts w:ascii="Times New Roman" w:hAnsi="Times New Roman" w:cs="Times New Roman"/>
          <w:sz w:val="24"/>
          <w:szCs w:val="24"/>
        </w:rPr>
        <w:t>dirigido a</w:t>
      </w:r>
      <w:r>
        <w:rPr>
          <w:rFonts w:ascii="Times New Roman" w:hAnsi="Times New Roman" w:cs="Times New Roman"/>
          <w:sz w:val="24"/>
          <w:szCs w:val="24"/>
        </w:rPr>
        <w:t xml:space="preserve"> Mesa Diretora, que analisará o pedido e, em caso de deferimento, </w:t>
      </w:r>
      <w:r w:rsidR="00EB75F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encaminhará para registro na agenda oficial da Câmara, e na sequencia, </w:t>
      </w:r>
      <w:r w:rsidR="00EB75F4">
        <w:rPr>
          <w:rFonts w:ascii="Times New Roman" w:hAnsi="Times New Roman" w:cs="Times New Roman"/>
          <w:sz w:val="24"/>
          <w:szCs w:val="24"/>
        </w:rPr>
        <w:t xml:space="preserve">ao diretor geral da Casa, </w:t>
      </w:r>
      <w:r>
        <w:rPr>
          <w:rFonts w:ascii="Times New Roman" w:hAnsi="Times New Roman" w:cs="Times New Roman"/>
          <w:sz w:val="24"/>
          <w:szCs w:val="24"/>
        </w:rPr>
        <w:t xml:space="preserve">para a composição </w:t>
      </w:r>
      <w:r w:rsidR="00594F84">
        <w:rPr>
          <w:rFonts w:ascii="Times New Roman" w:hAnsi="Times New Roman" w:cs="Times New Roman"/>
          <w:sz w:val="24"/>
          <w:szCs w:val="24"/>
        </w:rPr>
        <w:t xml:space="preserve">da Minuta do </w:t>
      </w:r>
      <w:r w:rsidR="00594F84">
        <w:rPr>
          <w:rFonts w:ascii="Times New Roman" w:hAnsi="Times New Roman" w:cs="Times New Roman"/>
          <w:color w:val="000000"/>
          <w:sz w:val="24"/>
          <w:szCs w:val="24"/>
        </w:rPr>
        <w:t>Termo de Cessão Uso.</w:t>
      </w:r>
    </w:p>
    <w:p w:rsidR="00594F84" w:rsidRDefault="00050ADD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Parágrafo único:</w:t>
      </w:r>
      <w:r w:rsidR="00594F84">
        <w:rPr>
          <w:rFonts w:ascii="Times New Roman" w:hAnsi="Times New Roman" w:cs="Times New Roman"/>
          <w:color w:val="000000"/>
          <w:sz w:val="24"/>
          <w:szCs w:val="24"/>
        </w:rPr>
        <w:t xml:space="preserve"> Em caso de indeferimento</w:t>
      </w:r>
      <w:r w:rsidR="00EB75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94F84">
        <w:rPr>
          <w:rFonts w:ascii="Times New Roman" w:hAnsi="Times New Roman" w:cs="Times New Roman"/>
          <w:color w:val="000000"/>
          <w:sz w:val="24"/>
          <w:szCs w:val="24"/>
        </w:rPr>
        <w:t xml:space="preserve"> será retornado ao </w:t>
      </w:r>
      <w:r w:rsidR="00EB75F4">
        <w:rPr>
          <w:rFonts w:ascii="Times New Roman" w:hAnsi="Times New Roman" w:cs="Times New Roman"/>
          <w:color w:val="000000"/>
          <w:sz w:val="24"/>
          <w:szCs w:val="24"/>
        </w:rPr>
        <w:t>demandante</w:t>
      </w:r>
      <w:r w:rsidR="00594F84">
        <w:rPr>
          <w:rFonts w:ascii="Times New Roman" w:hAnsi="Times New Roman" w:cs="Times New Roman"/>
          <w:color w:val="000000"/>
          <w:sz w:val="24"/>
          <w:szCs w:val="24"/>
        </w:rPr>
        <w:t xml:space="preserve"> para o e-mail informado, motivando a decisão.</w:t>
      </w:r>
    </w:p>
    <w:p w:rsidR="00594F84" w:rsidRDefault="00594F84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º O requerente ou cessionário deve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detalhar a programação oficial do evento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 xml:space="preserve"> que pretenda realizar no Teatro Elisabeth </w:t>
      </w:r>
      <w:proofErr w:type="spellStart"/>
      <w:r w:rsidR="00050ADD">
        <w:rPr>
          <w:rFonts w:ascii="Times New Roman" w:hAnsi="Times New Roman" w:cs="Times New Roman"/>
          <w:color w:val="000000"/>
          <w:sz w:val="24"/>
          <w:szCs w:val="24"/>
        </w:rPr>
        <w:t>Rosenfeldt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anexando ao pedido material informativo sobre o mesmo, se houver.</w:t>
      </w:r>
    </w:p>
    <w:p w:rsidR="00594F84" w:rsidRDefault="00594F84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º A desistência de realização do evento agendado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deverá ser comunicada à Câmara Municipal de Gramado, por escrito, com antecedência mínima de 15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(quinze)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dias do evento. </w:t>
      </w:r>
    </w:p>
    <w:p w:rsidR="00594F84" w:rsidRDefault="00594F84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Paragrafo único: o descumprimento do previsto no caput deste artigo implicará o indeferimento da cedência ao requerente por prazo não inferior a 12 (doze) meses, ressalvada a ocorrência de caso fortuito ou força maior, devidamente comprovado.</w:t>
      </w:r>
    </w:p>
    <w:p w:rsidR="00594F84" w:rsidRDefault="00594F84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º O Termo de Cessão Uso deverá ser assinado no prazo máximo de até 07 (sete) dias da realização do evento, com entrega na mesma data da documentação prevista nesta Resolução.</w:t>
      </w:r>
    </w:p>
    <w:p w:rsidR="007479F8" w:rsidRDefault="00594F84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="007479F8">
        <w:rPr>
          <w:rFonts w:ascii="Times New Roman" w:hAnsi="Times New Roman" w:cs="Times New Roman"/>
          <w:color w:val="000000"/>
          <w:sz w:val="24"/>
          <w:szCs w:val="24"/>
        </w:rPr>
        <w:t xml:space="preserve"> No caso de atividades artísticas e/ou eventos que incluam apresentações artísticas, musicais e/ou teatrais, é obrigação e responsabilidade do cessionário providenciar as devidas licenças e/ou quitação do recolhimento de direitos autorais devidos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, através dos</w:t>
      </w:r>
      <w:r w:rsidR="007479F8">
        <w:rPr>
          <w:rFonts w:ascii="Times New Roman" w:hAnsi="Times New Roman" w:cs="Times New Roman"/>
          <w:color w:val="000000"/>
          <w:sz w:val="24"/>
          <w:szCs w:val="24"/>
        </w:rPr>
        <w:t xml:space="preserve"> órgão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479F8">
        <w:rPr>
          <w:rFonts w:ascii="Times New Roman" w:hAnsi="Times New Roman" w:cs="Times New Roman"/>
          <w:color w:val="000000"/>
          <w:sz w:val="24"/>
          <w:szCs w:val="24"/>
        </w:rPr>
        <w:t xml:space="preserve"> competente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479F8">
        <w:rPr>
          <w:rFonts w:ascii="Times New Roman" w:hAnsi="Times New Roman" w:cs="Times New Roman"/>
          <w:color w:val="000000"/>
          <w:sz w:val="24"/>
          <w:szCs w:val="24"/>
        </w:rPr>
        <w:t xml:space="preserve"> (SBAT – Sociedade Brasileira de Autores Teatrais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 xml:space="preserve"> e/ou</w:t>
      </w:r>
      <w:r w:rsidR="007479F8">
        <w:rPr>
          <w:rFonts w:ascii="Times New Roman" w:hAnsi="Times New Roman" w:cs="Times New Roman"/>
          <w:color w:val="000000"/>
          <w:sz w:val="24"/>
          <w:szCs w:val="24"/>
        </w:rPr>
        <w:t xml:space="preserve"> ECAD – Escritório Central de Arrecadação e Distribuição), se responsabilizando por quaisquer documentos pertinentes quando se tratar da apresentação de obra, produto ou serviço em relação a qual implique propriedade intelectual de qualquer natureza.</w:t>
      </w:r>
    </w:p>
    <w:p w:rsidR="007479F8" w:rsidRDefault="00050ADD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Parágrafo único:</w:t>
      </w:r>
      <w:r w:rsidR="00506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6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479F8">
        <w:rPr>
          <w:rFonts w:ascii="Times New Roman" w:hAnsi="Times New Roman" w:cs="Times New Roman"/>
          <w:color w:val="000000"/>
          <w:sz w:val="24"/>
          <w:szCs w:val="24"/>
        </w:rPr>
        <w:t>lém das obrigações previstas no caput deste artigo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479F8">
        <w:rPr>
          <w:rFonts w:ascii="Times New Roman" w:hAnsi="Times New Roman" w:cs="Times New Roman"/>
          <w:color w:val="000000"/>
          <w:sz w:val="24"/>
          <w:szCs w:val="24"/>
        </w:rPr>
        <w:t xml:space="preserve"> o cessionário ou demandante ficará responsável pelo recolhimento do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479F8">
        <w:rPr>
          <w:rFonts w:ascii="Times New Roman" w:hAnsi="Times New Roman" w:cs="Times New Roman"/>
          <w:color w:val="000000"/>
          <w:sz w:val="24"/>
          <w:szCs w:val="24"/>
        </w:rPr>
        <w:t xml:space="preserve"> valores correspondentes às obrigações fiscais, tributárias, trabalhistas, seguro de responsabilidade civil ou quaisquer outras que gerem ônus ou repercussão jurídica decorrentes do evento.</w:t>
      </w:r>
      <w:r w:rsidR="00594F8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94F84" w:rsidRDefault="007479F8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9º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São de responsabilidade do cessionário o ressarcimento por eventuais danos materiais e pessoais que venham a ocorrer durante ou em decorrência do evento.</w:t>
      </w:r>
    </w:p>
    <w:p w:rsidR="00594F84" w:rsidRDefault="007479F8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1</w:t>
      </w:r>
      <w:r w:rsidR="00050ADD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cessionário ficará responsável ainda</w:t>
      </w:r>
      <w:r w:rsidR="004B47E8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por qualquer ocorrência que possa suceder nas dependências do </w:t>
      </w:r>
      <w:r w:rsidR="0000648F" w:rsidRPr="00532CA9">
        <w:rPr>
          <w:rFonts w:ascii="Times New Roman" w:hAnsi="Times New Roman" w:cs="Times New Roman"/>
          <w:sz w:val="24"/>
          <w:szCs w:val="24"/>
        </w:rPr>
        <w:t>Teatro Elisabeth Rosenfeld,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especialmente em caso de incêndio, lesão corporal e/ou morte.</w:t>
      </w:r>
    </w:p>
    <w:p w:rsidR="004B47E8" w:rsidRDefault="004B47E8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§1º Em caso de colocação de estruturas inflamáveis, tais como, divisórias, decorações em tecidos ou similares, uso de madeiras, espumas, entre outros, deverá ser </w:t>
      </w:r>
      <w:r w:rsidR="00CF6D17">
        <w:rPr>
          <w:rFonts w:ascii="Times New Roman" w:hAnsi="Times New Roman" w:cs="Times New Roman"/>
          <w:color w:val="000000"/>
          <w:sz w:val="24"/>
          <w:szCs w:val="24"/>
        </w:rPr>
        <w:t>solicitado vistoria previa dos bombeiros</w:t>
      </w:r>
      <w:r w:rsidR="00873AD8">
        <w:rPr>
          <w:rFonts w:ascii="Times New Roman" w:hAnsi="Times New Roman" w:cs="Times New Roman"/>
          <w:color w:val="000000"/>
          <w:sz w:val="24"/>
          <w:szCs w:val="24"/>
        </w:rPr>
        <w:t xml:space="preserve"> para o evento, após a montagem das estruturas referidas</w:t>
      </w:r>
      <w:r w:rsidR="00CF6D17">
        <w:rPr>
          <w:rFonts w:ascii="Times New Roman" w:hAnsi="Times New Roman" w:cs="Times New Roman"/>
          <w:color w:val="000000"/>
          <w:sz w:val="24"/>
          <w:szCs w:val="24"/>
        </w:rPr>
        <w:t xml:space="preserve">, atendendo as eventuais exigências que forem apresentadas. </w:t>
      </w:r>
    </w:p>
    <w:p w:rsidR="00594F84" w:rsidRDefault="004B47E8" w:rsidP="00F34C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§2º</w:t>
      </w:r>
      <w:r w:rsidR="007479F8">
        <w:rPr>
          <w:rFonts w:ascii="Times New Roman" w:hAnsi="Times New Roman" w:cs="Times New Roman"/>
          <w:color w:val="000000"/>
          <w:sz w:val="24"/>
          <w:szCs w:val="24"/>
        </w:rPr>
        <w:t xml:space="preserve"> A Câmara Municipal de Gramado isenta-se de qualquer ocorrência dessa natureza durante o período de responsabilidade do cessionário.</w:t>
      </w:r>
    </w:p>
    <w:p w:rsidR="00594F84" w:rsidRDefault="007479F8" w:rsidP="00F34C4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050A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 cessionário compromete-se a respeitar o limite da capacidade de lotação do </w:t>
      </w:r>
      <w:r w:rsidR="0000648F" w:rsidRPr="00532CA9">
        <w:rPr>
          <w:rFonts w:ascii="Times New Roman" w:hAnsi="Times New Roman" w:cs="Times New Roman"/>
          <w:sz w:val="24"/>
          <w:szCs w:val="24"/>
        </w:rPr>
        <w:t>Teatro Elisabeth Rosenfeld,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79F8">
        <w:rPr>
          <w:rFonts w:ascii="Times New Roman" w:hAnsi="Times New Roman" w:cs="Times New Roman"/>
          <w:sz w:val="24"/>
          <w:szCs w:val="24"/>
        </w:rPr>
        <w:t>de 270</w:t>
      </w:r>
      <w:r w:rsidR="00050ADD">
        <w:rPr>
          <w:rFonts w:ascii="Times New Roman" w:hAnsi="Times New Roman" w:cs="Times New Roman"/>
          <w:sz w:val="24"/>
          <w:szCs w:val="24"/>
        </w:rPr>
        <w:t xml:space="preserve"> (duzentos e setenta)</w:t>
      </w:r>
      <w:r w:rsidRPr="007479F8">
        <w:rPr>
          <w:rFonts w:ascii="Times New Roman" w:hAnsi="Times New Roman" w:cs="Times New Roman"/>
          <w:sz w:val="24"/>
          <w:szCs w:val="24"/>
        </w:rPr>
        <w:t xml:space="preserve"> lugares.</w:t>
      </w:r>
    </w:p>
    <w:p w:rsidR="007479F8" w:rsidRDefault="00D007AC" w:rsidP="00F34C4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</w:t>
      </w:r>
      <w:r w:rsidR="007479F8">
        <w:rPr>
          <w:rFonts w:ascii="Times New Roman" w:hAnsi="Times New Roman" w:cs="Times New Roman"/>
          <w:sz w:val="24"/>
          <w:szCs w:val="24"/>
        </w:rPr>
        <w:t xml:space="preserve"> único: em caso de descumprimento do limite de lotação previsto no caput deste artigo</w:t>
      </w:r>
      <w:r w:rsidR="00050ADD">
        <w:rPr>
          <w:rFonts w:ascii="Times New Roman" w:hAnsi="Times New Roman" w:cs="Times New Roman"/>
          <w:sz w:val="24"/>
          <w:szCs w:val="24"/>
        </w:rPr>
        <w:t>,</w:t>
      </w:r>
      <w:r w:rsidR="007479F8">
        <w:rPr>
          <w:rFonts w:ascii="Times New Roman" w:hAnsi="Times New Roman" w:cs="Times New Roman"/>
          <w:sz w:val="24"/>
          <w:szCs w:val="24"/>
        </w:rPr>
        <w:t xml:space="preserve"> a Câmara Municipal de Gramado reserva-se o direito </w:t>
      </w:r>
      <w:r>
        <w:rPr>
          <w:rFonts w:ascii="Times New Roman" w:hAnsi="Times New Roman" w:cs="Times New Roman"/>
          <w:sz w:val="24"/>
          <w:szCs w:val="24"/>
        </w:rPr>
        <w:t>de não permitir o acesso de pessoas além da capacidade, podendo, por medida de segurança, se houver necessidade, cancelar o evento.</w:t>
      </w:r>
    </w:p>
    <w:p w:rsidR="004B42BD" w:rsidRDefault="00D007AC" w:rsidP="00F34C4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050A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 cessionário do</w:t>
      </w:r>
      <w:r w:rsidR="00532CA9">
        <w:rPr>
          <w:rFonts w:ascii="Times New Roman" w:hAnsi="Times New Roman" w:cs="Times New Roman"/>
          <w:sz w:val="24"/>
          <w:szCs w:val="24"/>
        </w:rPr>
        <w:t xml:space="preserve"> </w:t>
      </w:r>
      <w:r w:rsidR="00532CA9" w:rsidRPr="00532CA9">
        <w:rPr>
          <w:rFonts w:ascii="Times New Roman" w:hAnsi="Times New Roman" w:cs="Times New Roman"/>
          <w:sz w:val="24"/>
          <w:szCs w:val="24"/>
        </w:rPr>
        <w:t>Teatro Elisabeth Rosenfeld,</w:t>
      </w:r>
      <w:r>
        <w:rPr>
          <w:rFonts w:ascii="Times New Roman" w:hAnsi="Times New Roman" w:cs="Times New Roman"/>
          <w:sz w:val="24"/>
          <w:szCs w:val="24"/>
        </w:rPr>
        <w:t xml:space="preserve"> deverá fazer constar nos materiais gráficos ou de divulgação da programação do evento, inclusive nos meios de comunicação,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logotipia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Câmara Municipal de Gramado como órgão apoiador do evento</w:t>
      </w:r>
      <w:r w:rsidR="004B42BD">
        <w:rPr>
          <w:rFonts w:ascii="Times New Roman" w:hAnsi="Times New Roman" w:cs="Times New Roman"/>
          <w:sz w:val="24"/>
          <w:szCs w:val="24"/>
        </w:rPr>
        <w:t xml:space="preserve"> (em ingressos, folders, cartazes</w:t>
      </w:r>
      <w:r w:rsidR="00050ADD">
        <w:rPr>
          <w:rFonts w:ascii="Times New Roman" w:hAnsi="Times New Roman" w:cs="Times New Roman"/>
          <w:sz w:val="24"/>
          <w:szCs w:val="24"/>
        </w:rPr>
        <w:t xml:space="preserve">, blogs, </w:t>
      </w:r>
      <w:proofErr w:type="spellStart"/>
      <w:r w:rsidR="00050AD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4B42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7AC" w:rsidRDefault="004B42BD" w:rsidP="00F34C4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único: os banners e/ou materiais publicitários da Câmara Municipal de Gramado, deverão ser mantidos no palco ou nas laterais do teatro, em local de visibilidade, durante a realização do evento.</w:t>
      </w:r>
      <w:r w:rsidR="00D007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42BD" w:rsidRPr="00050ADD" w:rsidRDefault="004B42BD" w:rsidP="00050ADD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ADD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050ADD" w:rsidRPr="00050ADD">
        <w:rPr>
          <w:rFonts w:ascii="Times New Roman" w:hAnsi="Times New Roman" w:cs="Times New Roman"/>
          <w:b/>
          <w:sz w:val="24"/>
          <w:szCs w:val="24"/>
        </w:rPr>
        <w:t xml:space="preserve">APÍTULO </w:t>
      </w:r>
      <w:r w:rsidRPr="00050ADD">
        <w:rPr>
          <w:rFonts w:ascii="Times New Roman" w:hAnsi="Times New Roman" w:cs="Times New Roman"/>
          <w:b/>
          <w:sz w:val="24"/>
          <w:szCs w:val="24"/>
        </w:rPr>
        <w:t>III</w:t>
      </w:r>
    </w:p>
    <w:p w:rsidR="004B42BD" w:rsidRPr="00050ADD" w:rsidRDefault="004B42BD" w:rsidP="00050ADD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ADD">
        <w:rPr>
          <w:rFonts w:ascii="Times New Roman" w:hAnsi="Times New Roman" w:cs="Times New Roman"/>
          <w:b/>
          <w:sz w:val="24"/>
          <w:szCs w:val="24"/>
        </w:rPr>
        <w:t>DO USO E DA DEMANDA</w:t>
      </w:r>
    </w:p>
    <w:p w:rsidR="004B42BD" w:rsidRDefault="004B42BD" w:rsidP="00AE7D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1</w:t>
      </w:r>
      <w:r w:rsidR="009304F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532CA9" w:rsidRPr="00532CA9">
        <w:rPr>
          <w:rFonts w:ascii="Times New Roman" w:hAnsi="Times New Roman" w:cs="Times New Roman"/>
          <w:sz w:val="24"/>
          <w:szCs w:val="24"/>
        </w:rPr>
        <w:t>Teatro Elisabeth Rosenfeld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42BD">
        <w:rPr>
          <w:rFonts w:ascii="Times New Roman" w:hAnsi="Times New Roman" w:cs="Times New Roman"/>
          <w:sz w:val="24"/>
          <w:szCs w:val="24"/>
        </w:rPr>
        <w:t xml:space="preserve">será usado </w:t>
      </w:r>
      <w:r>
        <w:rPr>
          <w:rFonts w:ascii="Times New Roman" w:hAnsi="Times New Roman" w:cs="Times New Roman"/>
          <w:sz w:val="24"/>
          <w:szCs w:val="24"/>
        </w:rPr>
        <w:t>em atividades institucionais da Câmara Municipal de Gramado, atividades parlamentares e político</w:t>
      </w:r>
      <w:r w:rsidR="00AC60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partidárias, bem como cedido a terceiros para a realização dos seguintes eventos:</w:t>
      </w:r>
    </w:p>
    <w:p w:rsidR="004B42BD" w:rsidRDefault="004B42BD" w:rsidP="00AE7D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solenidades, atividades artístico-culturais, congressos, conferências, palestras e cursos, </w:t>
      </w:r>
      <w:r w:rsidR="00AC6089">
        <w:rPr>
          <w:rFonts w:ascii="Times New Roman" w:hAnsi="Times New Roman" w:cs="Times New Roman"/>
          <w:sz w:val="24"/>
          <w:szCs w:val="24"/>
        </w:rPr>
        <w:t>promovidos pela Câmara Municipal de Gramado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42BD" w:rsidRDefault="004B42BD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convenções ou outras promoções de cunho político partidário;</w:t>
      </w:r>
    </w:p>
    <w:p w:rsidR="004B42BD" w:rsidRDefault="00AC6089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congressos, seminários, jornadas, simpósios, palestras, conferencias e solenidades, reuniões, promovidos por terceiros, nos termos desta</w:t>
      </w:r>
      <w:r w:rsidR="00050ADD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esolução, desde que tratem de matéria pertinente ou de interesse público;</w:t>
      </w:r>
    </w:p>
    <w:p w:rsidR="00AC6089" w:rsidRDefault="00AC6089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espetáculos artístico culturais, promovidos por terceiros, nos termos desta Resolução;</w:t>
      </w:r>
    </w:p>
    <w:p w:rsidR="00AC6089" w:rsidRDefault="00AC6089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atividades pedagógicas promovidas por escolas municipais;</w:t>
      </w:r>
    </w:p>
    <w:p w:rsidR="00AC6089" w:rsidRDefault="00AC6089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outras atividades de interesse público</w:t>
      </w:r>
      <w:r w:rsidR="00050A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critério da Mesa Diretora.</w:t>
      </w:r>
    </w:p>
    <w:p w:rsidR="00AC6089" w:rsidRDefault="00247BB4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9304F6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47B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2CA9" w:rsidRPr="00532CA9">
        <w:rPr>
          <w:rFonts w:ascii="Times New Roman" w:hAnsi="Times New Roman" w:cs="Times New Roman"/>
          <w:sz w:val="24"/>
          <w:szCs w:val="24"/>
        </w:rPr>
        <w:t>Teatro Elisabeth Rosenfeld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 será cedido</w:t>
      </w:r>
      <w:r w:rsidR="004F4BD1">
        <w:rPr>
          <w:rFonts w:ascii="Times New Roman" w:hAnsi="Times New Roman" w:cs="Times New Roman"/>
          <w:sz w:val="24"/>
          <w:szCs w:val="24"/>
        </w:rPr>
        <w:t xml:space="preserve"> para ensaio</w:t>
      </w:r>
      <w:r w:rsidR="009304F6">
        <w:rPr>
          <w:rFonts w:ascii="Times New Roman" w:hAnsi="Times New Roman" w:cs="Times New Roman"/>
          <w:sz w:val="24"/>
          <w:szCs w:val="24"/>
        </w:rPr>
        <w:t>s (</w:t>
      </w:r>
      <w:r w:rsidR="004F4BD1">
        <w:rPr>
          <w:rFonts w:ascii="Times New Roman" w:hAnsi="Times New Roman" w:cs="Times New Roman"/>
          <w:sz w:val="24"/>
          <w:szCs w:val="24"/>
        </w:rPr>
        <w:t>de shows musicais, peças teatrais e de dança ou congêneres</w:t>
      </w:r>
      <w:r w:rsidR="009304F6">
        <w:rPr>
          <w:rFonts w:ascii="Times New Roman" w:hAnsi="Times New Roman" w:cs="Times New Roman"/>
          <w:sz w:val="24"/>
          <w:szCs w:val="24"/>
        </w:rPr>
        <w:t>)</w:t>
      </w:r>
      <w:r w:rsidR="004F4BD1">
        <w:rPr>
          <w:rFonts w:ascii="Times New Roman" w:hAnsi="Times New Roman" w:cs="Times New Roman"/>
          <w:sz w:val="24"/>
          <w:szCs w:val="24"/>
        </w:rPr>
        <w:t>, exceto quando os respectivos e</w:t>
      </w:r>
      <w:r w:rsidR="009304F6">
        <w:rPr>
          <w:rFonts w:ascii="Times New Roman" w:hAnsi="Times New Roman" w:cs="Times New Roman"/>
          <w:sz w:val="24"/>
          <w:szCs w:val="24"/>
        </w:rPr>
        <w:t>nsaios sejam para preparação dos e</w:t>
      </w:r>
      <w:r w:rsidR="004F4BD1">
        <w:rPr>
          <w:rFonts w:ascii="Times New Roman" w:hAnsi="Times New Roman" w:cs="Times New Roman"/>
          <w:sz w:val="24"/>
          <w:szCs w:val="24"/>
        </w:rPr>
        <w:t xml:space="preserve">ventos artísticos </w:t>
      </w:r>
      <w:r w:rsidR="009304F6">
        <w:rPr>
          <w:rFonts w:ascii="Times New Roman" w:hAnsi="Times New Roman" w:cs="Times New Roman"/>
          <w:sz w:val="24"/>
          <w:szCs w:val="24"/>
        </w:rPr>
        <w:t>cuja</w:t>
      </w:r>
      <w:r w:rsidR="004F4BD1">
        <w:rPr>
          <w:rFonts w:ascii="Times New Roman" w:hAnsi="Times New Roman" w:cs="Times New Roman"/>
          <w:sz w:val="24"/>
          <w:szCs w:val="24"/>
        </w:rPr>
        <w:t xml:space="preserve"> cedência </w:t>
      </w:r>
      <w:r w:rsidR="009304F6">
        <w:rPr>
          <w:rFonts w:ascii="Times New Roman" w:hAnsi="Times New Roman" w:cs="Times New Roman"/>
          <w:sz w:val="24"/>
          <w:szCs w:val="24"/>
        </w:rPr>
        <w:t xml:space="preserve">para a apresentação oficial tenha sido </w:t>
      </w:r>
      <w:r w:rsidR="004F4BD1">
        <w:rPr>
          <w:rFonts w:ascii="Times New Roman" w:hAnsi="Times New Roman" w:cs="Times New Roman"/>
          <w:sz w:val="24"/>
          <w:szCs w:val="24"/>
        </w:rPr>
        <w:t xml:space="preserve">autorizada </w:t>
      </w:r>
      <w:r w:rsidR="009304F6">
        <w:rPr>
          <w:rFonts w:ascii="Times New Roman" w:hAnsi="Times New Roman" w:cs="Times New Roman"/>
          <w:sz w:val="24"/>
          <w:szCs w:val="24"/>
        </w:rPr>
        <w:t xml:space="preserve">no Teatro Elisabeth </w:t>
      </w:r>
      <w:proofErr w:type="spellStart"/>
      <w:r w:rsidR="009304F6">
        <w:rPr>
          <w:rFonts w:ascii="Times New Roman" w:hAnsi="Times New Roman" w:cs="Times New Roman"/>
          <w:sz w:val="24"/>
          <w:szCs w:val="24"/>
        </w:rPr>
        <w:t>Rosenfeldt</w:t>
      </w:r>
      <w:proofErr w:type="spellEnd"/>
      <w:r w:rsidR="004F4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BD1" w:rsidRDefault="004F4BD1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9304F6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Fica autorizada a cobrança de ingressos e/ou inscrições para a realização de eventos no </w:t>
      </w:r>
      <w:r w:rsidR="00532CA9" w:rsidRPr="00532CA9">
        <w:rPr>
          <w:rFonts w:ascii="Times New Roman" w:hAnsi="Times New Roman" w:cs="Times New Roman"/>
          <w:sz w:val="24"/>
          <w:szCs w:val="24"/>
        </w:rPr>
        <w:t>Teatro Elisabeth Rosenfeld,</w:t>
      </w:r>
      <w:r>
        <w:rPr>
          <w:rFonts w:ascii="Times New Roman" w:hAnsi="Times New Roman" w:cs="Times New Roman"/>
          <w:sz w:val="24"/>
          <w:szCs w:val="24"/>
        </w:rPr>
        <w:t xml:space="preserve"> desde que 10% (dez por cento) do resultado da venda </w:t>
      </w:r>
      <w:r w:rsidR="009304F6">
        <w:rPr>
          <w:rFonts w:ascii="Times New Roman" w:hAnsi="Times New Roman" w:cs="Times New Roman"/>
          <w:sz w:val="24"/>
          <w:szCs w:val="24"/>
        </w:rPr>
        <w:t xml:space="preserve">bruta </w:t>
      </w:r>
      <w:r>
        <w:rPr>
          <w:rFonts w:ascii="Times New Roman" w:hAnsi="Times New Roman" w:cs="Times New Roman"/>
          <w:sz w:val="24"/>
          <w:szCs w:val="24"/>
        </w:rPr>
        <w:t>seja destinad</w:t>
      </w:r>
      <w:r w:rsidR="009304F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em favor de </w:t>
      </w:r>
      <w:r w:rsidR="009304F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ntidade </w:t>
      </w:r>
      <w:r w:rsidR="009304F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ssistencial, sediada no município</w:t>
      </w:r>
      <w:r w:rsidR="009304F6">
        <w:rPr>
          <w:rFonts w:ascii="Times New Roman" w:hAnsi="Times New Roman" w:cs="Times New Roman"/>
          <w:sz w:val="24"/>
          <w:szCs w:val="24"/>
        </w:rPr>
        <w:t xml:space="preserve"> de Gramado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F2C" w:rsidRDefault="009304F6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§1º  S</w:t>
      </w:r>
      <w:r w:rsidR="00B13F2C">
        <w:rPr>
          <w:rFonts w:ascii="Times New Roman" w:hAnsi="Times New Roman" w:cs="Times New Roman"/>
          <w:sz w:val="24"/>
          <w:szCs w:val="24"/>
        </w:rPr>
        <w:t xml:space="preserve">erá permitida a venda de </w:t>
      </w:r>
      <w:proofErr w:type="spellStart"/>
      <w:r w:rsidR="00B13F2C">
        <w:rPr>
          <w:rFonts w:ascii="Times New Roman" w:hAnsi="Times New Roman" w:cs="Times New Roman"/>
          <w:sz w:val="24"/>
          <w:szCs w:val="24"/>
        </w:rPr>
        <w:t>CD’s</w:t>
      </w:r>
      <w:proofErr w:type="spellEnd"/>
      <w:r w:rsidR="00B13F2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13F2C">
        <w:rPr>
          <w:rFonts w:ascii="Times New Roman" w:hAnsi="Times New Roman" w:cs="Times New Roman"/>
          <w:sz w:val="24"/>
          <w:szCs w:val="24"/>
        </w:rPr>
        <w:t>DVD’s</w:t>
      </w:r>
      <w:proofErr w:type="spellEnd"/>
      <w:r w:rsidR="00B13F2C">
        <w:rPr>
          <w:rFonts w:ascii="Times New Roman" w:hAnsi="Times New Roman" w:cs="Times New Roman"/>
          <w:sz w:val="24"/>
          <w:szCs w:val="24"/>
        </w:rPr>
        <w:t xml:space="preserve"> nas apresentações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3F2C">
        <w:rPr>
          <w:rFonts w:ascii="Times New Roman" w:hAnsi="Times New Roman" w:cs="Times New Roman"/>
          <w:sz w:val="24"/>
          <w:szCs w:val="24"/>
        </w:rPr>
        <w:t xml:space="preserve"> quando o artista ou grupo musical for cessionário do evento, cabendo participação no resultado da venda</w:t>
      </w:r>
      <w:r w:rsidR="00100954">
        <w:rPr>
          <w:rFonts w:ascii="Times New Roman" w:hAnsi="Times New Roman" w:cs="Times New Roman"/>
          <w:sz w:val="24"/>
          <w:szCs w:val="24"/>
        </w:rPr>
        <w:t>,</w:t>
      </w:r>
      <w:r w:rsidR="00B13F2C">
        <w:rPr>
          <w:rFonts w:ascii="Times New Roman" w:hAnsi="Times New Roman" w:cs="Times New Roman"/>
          <w:sz w:val="24"/>
          <w:szCs w:val="24"/>
        </w:rPr>
        <w:t xml:space="preserve"> nos </w:t>
      </w:r>
      <w:r>
        <w:rPr>
          <w:rFonts w:ascii="Times New Roman" w:hAnsi="Times New Roman" w:cs="Times New Roman"/>
          <w:sz w:val="24"/>
          <w:szCs w:val="24"/>
        </w:rPr>
        <w:t xml:space="preserve">mesmos </w:t>
      </w:r>
      <w:r w:rsidR="00B13F2C">
        <w:rPr>
          <w:rFonts w:ascii="Times New Roman" w:hAnsi="Times New Roman" w:cs="Times New Roman"/>
          <w:sz w:val="24"/>
          <w:szCs w:val="24"/>
        </w:rPr>
        <w:t>termos do caput</w:t>
      </w:r>
      <w:r>
        <w:rPr>
          <w:rFonts w:ascii="Times New Roman" w:hAnsi="Times New Roman" w:cs="Times New Roman"/>
          <w:sz w:val="24"/>
          <w:szCs w:val="24"/>
        </w:rPr>
        <w:t xml:space="preserve"> deste artigo.</w:t>
      </w:r>
    </w:p>
    <w:p w:rsidR="00B13F2C" w:rsidRDefault="00100954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§2º</w:t>
      </w:r>
      <w:r w:rsidR="00B13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3F2C">
        <w:rPr>
          <w:rFonts w:ascii="Times New Roman" w:hAnsi="Times New Roman" w:cs="Times New Roman"/>
          <w:sz w:val="24"/>
          <w:szCs w:val="24"/>
        </w:rPr>
        <w:t xml:space="preserve"> Mesa Diretora apreciará e deliberará sobre excepcionalidades e casos específicos. </w:t>
      </w:r>
    </w:p>
    <w:p w:rsidR="004F4BD1" w:rsidRDefault="004F4BD1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 1</w:t>
      </w:r>
      <w:r w:rsidR="00100954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A entrada de qualquer material ou equipamento nas dependências da Câmara Municipal de Gramado</w:t>
      </w:r>
      <w:r w:rsidR="00100954">
        <w:rPr>
          <w:rFonts w:ascii="Times New Roman" w:hAnsi="Times New Roman" w:cs="Times New Roman"/>
          <w:sz w:val="24"/>
          <w:szCs w:val="24"/>
        </w:rPr>
        <w:t xml:space="preserve"> e/ou no Teatro Elisabeth </w:t>
      </w:r>
      <w:proofErr w:type="spellStart"/>
      <w:r w:rsidR="00100954">
        <w:rPr>
          <w:rFonts w:ascii="Times New Roman" w:hAnsi="Times New Roman" w:cs="Times New Roman"/>
          <w:sz w:val="24"/>
          <w:szCs w:val="24"/>
        </w:rPr>
        <w:t>Rosenfeldt</w:t>
      </w:r>
      <w:proofErr w:type="spellEnd"/>
      <w:r w:rsidR="001009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fica sob  responsabilidade do cessionário, incluso o deslocamento, guarda e a retirada dos mesmos</w:t>
      </w:r>
      <w:r w:rsidR="00100954">
        <w:rPr>
          <w:rFonts w:ascii="Times New Roman" w:hAnsi="Times New Roman" w:cs="Times New Roman"/>
          <w:sz w:val="24"/>
          <w:szCs w:val="24"/>
        </w:rPr>
        <w:t xml:space="preserve"> após o término do evento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4BD1" w:rsidRDefault="004F4BD1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1009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As instalações do espaço cedido deverão ser vistoriadas conjuntamente, antes e após o uso, por servidor da Casa Legislativa e por cessionário ou responsável pelo evento.</w:t>
      </w:r>
    </w:p>
    <w:p w:rsidR="004F4BD1" w:rsidRDefault="004F4BD1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10095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É expressamente proibido fumar</w:t>
      </w:r>
      <w:r w:rsidR="0000648F">
        <w:rPr>
          <w:rFonts w:ascii="Times New Roman" w:hAnsi="Times New Roman" w:cs="Times New Roman"/>
          <w:sz w:val="24"/>
          <w:szCs w:val="24"/>
        </w:rPr>
        <w:t xml:space="preserve"> e</w:t>
      </w:r>
      <w:r w:rsidR="003F0413">
        <w:rPr>
          <w:rFonts w:ascii="Times New Roman" w:hAnsi="Times New Roman" w:cs="Times New Roman"/>
          <w:sz w:val="24"/>
          <w:szCs w:val="24"/>
        </w:rPr>
        <w:t xml:space="preserve"> consumir bebidas alcoólicas </w:t>
      </w:r>
      <w:r>
        <w:rPr>
          <w:rFonts w:ascii="Times New Roman" w:hAnsi="Times New Roman" w:cs="Times New Roman"/>
          <w:sz w:val="24"/>
          <w:szCs w:val="24"/>
        </w:rPr>
        <w:t xml:space="preserve">nas dependências do </w:t>
      </w:r>
      <w:r w:rsidR="00532CA9" w:rsidRPr="00532CA9">
        <w:rPr>
          <w:rFonts w:ascii="Times New Roman" w:hAnsi="Times New Roman" w:cs="Times New Roman"/>
          <w:sz w:val="24"/>
          <w:szCs w:val="24"/>
        </w:rPr>
        <w:t>Teatro Elisabeth Rosenfeld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4BD1" w:rsidRDefault="004F4BD1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100954">
        <w:rPr>
          <w:rFonts w:ascii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 xml:space="preserve">É expressamente proibido o uso de fogo ou de qualquer material inflamável nas dependências do </w:t>
      </w:r>
      <w:r w:rsidR="00532CA9" w:rsidRPr="00532CA9">
        <w:rPr>
          <w:rFonts w:ascii="Times New Roman" w:hAnsi="Times New Roman" w:cs="Times New Roman"/>
          <w:sz w:val="24"/>
          <w:szCs w:val="24"/>
        </w:rPr>
        <w:t>Teatro Elisabeth Rosenfeld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F2C" w:rsidRDefault="00B13F2C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100954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É vedada a colagem de cartazes, assemelhados ou outro tipo de propaganda nas paredes das dependências do </w:t>
      </w:r>
      <w:r w:rsidR="00532CA9" w:rsidRPr="00532CA9">
        <w:rPr>
          <w:rFonts w:ascii="Times New Roman" w:hAnsi="Times New Roman" w:cs="Times New Roman"/>
          <w:sz w:val="24"/>
          <w:szCs w:val="24"/>
        </w:rPr>
        <w:t>Teatro Elisabeth Rosenfeld</w:t>
      </w:r>
      <w:r w:rsidRPr="00B13F2C">
        <w:rPr>
          <w:rFonts w:ascii="Times New Roman" w:hAnsi="Times New Roman" w:cs="Times New Roman"/>
          <w:sz w:val="24"/>
          <w:szCs w:val="24"/>
        </w:rPr>
        <w:t>, bem como a colocação de pregos e similares</w:t>
      </w:r>
      <w:r>
        <w:rPr>
          <w:rFonts w:ascii="Times New Roman" w:hAnsi="Times New Roman" w:cs="Times New Roman"/>
          <w:sz w:val="24"/>
          <w:szCs w:val="24"/>
        </w:rPr>
        <w:t xml:space="preserve"> quando da montagem de decoração ou cenários</w:t>
      </w:r>
      <w:r w:rsidR="00100954">
        <w:rPr>
          <w:rFonts w:ascii="Times New Roman" w:hAnsi="Times New Roman" w:cs="Times New Roman"/>
          <w:sz w:val="24"/>
          <w:szCs w:val="24"/>
        </w:rPr>
        <w:t xml:space="preserve"> para os eventos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F2C" w:rsidRPr="004B42BD" w:rsidRDefault="00B13F2C" w:rsidP="004B42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</w:t>
      </w:r>
      <w:r w:rsidR="001009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95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erá permitida a colocação de faixas inerentes ao evento somente nas laterais da plateia, em banners ou presas com cordas, ou ainda na frente da mesa diretiva, fixadas somente com fita gomada, sob a orientação de servidor da Casa Legislativa.</w:t>
      </w:r>
    </w:p>
    <w:p w:rsidR="00B13F2C" w:rsidRDefault="00B13F2C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2</w:t>
      </w:r>
      <w:r w:rsidR="00100954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00000"/>
          <w:sz w:val="24"/>
          <w:szCs w:val="24"/>
        </w:rPr>
        <w:t>A programação deverá iniciar pontualmente à hora prevista, salvo quando, por motivos alheios a vontade do demandante ou cessionário</w:t>
      </w:r>
      <w:r w:rsidR="001009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não puder iniciar na hora marcada.</w:t>
      </w:r>
    </w:p>
    <w:p w:rsidR="00B13F2C" w:rsidRDefault="0000648F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§1.º</w:t>
      </w:r>
      <w:r w:rsidR="00B13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095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13F2C">
        <w:rPr>
          <w:rFonts w:ascii="Times New Roman" w:hAnsi="Times New Roman" w:cs="Times New Roman"/>
          <w:color w:val="000000"/>
          <w:sz w:val="24"/>
          <w:szCs w:val="24"/>
        </w:rPr>
        <w:t xml:space="preserve"> abertura das portas de acesso ao público </w:t>
      </w:r>
      <w:r w:rsidR="00100954">
        <w:rPr>
          <w:rFonts w:ascii="Times New Roman" w:hAnsi="Times New Roman" w:cs="Times New Roman"/>
          <w:color w:val="000000"/>
          <w:sz w:val="24"/>
          <w:szCs w:val="24"/>
        </w:rPr>
        <w:t xml:space="preserve">ocorrerá, preferencialmente, 30(trinta) </w:t>
      </w:r>
      <w:r w:rsidR="00B13F2C">
        <w:rPr>
          <w:rFonts w:ascii="Times New Roman" w:hAnsi="Times New Roman" w:cs="Times New Roman"/>
          <w:color w:val="000000"/>
          <w:sz w:val="24"/>
          <w:szCs w:val="24"/>
        </w:rPr>
        <w:t>minutos antes do horário previsto para o evento.</w:t>
      </w:r>
    </w:p>
    <w:p w:rsidR="00B13F2C" w:rsidRDefault="0000648F" w:rsidP="00AE7D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§2.º</w:t>
      </w:r>
      <w:r w:rsidR="00100954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B13F2C">
        <w:rPr>
          <w:rFonts w:ascii="Times New Roman" w:hAnsi="Times New Roman" w:cs="Times New Roman"/>
          <w:color w:val="000000"/>
          <w:sz w:val="24"/>
          <w:szCs w:val="24"/>
        </w:rPr>
        <w:t>o caso de eventos em dois turnos</w:t>
      </w:r>
      <w:r w:rsidR="001009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13F2C">
        <w:rPr>
          <w:rFonts w:ascii="Times New Roman" w:hAnsi="Times New Roman" w:cs="Times New Roman"/>
          <w:color w:val="000000"/>
          <w:sz w:val="24"/>
          <w:szCs w:val="24"/>
        </w:rPr>
        <w:t xml:space="preserve"> durante os intervalos entre as sessões ou para o almoço ou jantar, o </w:t>
      </w:r>
      <w:r w:rsidR="00532CA9" w:rsidRPr="00532CA9">
        <w:rPr>
          <w:rFonts w:ascii="Times New Roman" w:hAnsi="Times New Roman" w:cs="Times New Roman"/>
          <w:sz w:val="24"/>
          <w:szCs w:val="24"/>
        </w:rPr>
        <w:t>Teatro Elisabeth Rosenfeld</w:t>
      </w:r>
      <w:r w:rsidR="00B13F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3F2C" w:rsidRPr="00B13F2C">
        <w:rPr>
          <w:rFonts w:ascii="Times New Roman" w:hAnsi="Times New Roman" w:cs="Times New Roman"/>
          <w:sz w:val="24"/>
          <w:szCs w:val="24"/>
        </w:rPr>
        <w:t>ficará fechado, ficando proibida a permanência de publico em suas dependências.</w:t>
      </w:r>
    </w:p>
    <w:p w:rsidR="00BC0047" w:rsidRDefault="00956B8C" w:rsidP="00AE7D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100954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Todo o evento realizado nas dependências do </w:t>
      </w:r>
      <w:r w:rsidR="00532CA9" w:rsidRPr="00532CA9">
        <w:rPr>
          <w:rFonts w:ascii="Times New Roman" w:hAnsi="Times New Roman" w:cs="Times New Roman"/>
          <w:sz w:val="24"/>
          <w:szCs w:val="24"/>
        </w:rPr>
        <w:t>Teatro Elisabeth Rosenfeld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deverá encerrar suas atividades até às 24</w:t>
      </w:r>
      <w:r w:rsidR="00100954">
        <w:rPr>
          <w:rFonts w:ascii="Times New Roman" w:hAnsi="Times New Roman" w:cs="Times New Roman"/>
          <w:sz w:val="24"/>
          <w:szCs w:val="24"/>
        </w:rPr>
        <w:t>(vinte e quatro)</w:t>
      </w:r>
      <w:r>
        <w:rPr>
          <w:rFonts w:ascii="Times New Roman" w:hAnsi="Times New Roman" w:cs="Times New Roman"/>
          <w:sz w:val="24"/>
          <w:szCs w:val="24"/>
        </w:rPr>
        <w:t xml:space="preserve"> horas. </w:t>
      </w:r>
    </w:p>
    <w:p w:rsidR="0000648F" w:rsidRDefault="0000648F" w:rsidP="00AE7D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§1.º O volume do som dos espetáculos ou eventos deverá observar o limite de decibéis previsto n</w:t>
      </w:r>
      <w:r w:rsidR="0011048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48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ódigo de </w:t>
      </w:r>
      <w:r w:rsidR="0011048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osturas do </w:t>
      </w:r>
      <w:r w:rsidR="0011048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unicípio, em razão do horário</w:t>
      </w:r>
      <w:r w:rsidR="00110484">
        <w:rPr>
          <w:rFonts w:ascii="Times New Roman" w:hAnsi="Times New Roman" w:cs="Times New Roman"/>
          <w:sz w:val="24"/>
          <w:szCs w:val="24"/>
        </w:rPr>
        <w:t xml:space="preserve"> e das características do evento.</w:t>
      </w:r>
    </w:p>
    <w:p w:rsidR="00956B8C" w:rsidRPr="00100954" w:rsidRDefault="00956B8C" w:rsidP="00100954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54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100954" w:rsidRPr="00100954">
        <w:rPr>
          <w:rFonts w:ascii="Times New Roman" w:hAnsi="Times New Roman" w:cs="Times New Roman"/>
          <w:b/>
          <w:sz w:val="24"/>
          <w:szCs w:val="24"/>
        </w:rPr>
        <w:t>APÍTULO</w:t>
      </w:r>
      <w:r w:rsidRPr="00100954">
        <w:rPr>
          <w:rFonts w:ascii="Times New Roman" w:hAnsi="Times New Roman" w:cs="Times New Roman"/>
          <w:b/>
          <w:sz w:val="24"/>
          <w:szCs w:val="24"/>
        </w:rPr>
        <w:t xml:space="preserve"> IV</w:t>
      </w:r>
    </w:p>
    <w:p w:rsidR="00956B8C" w:rsidRPr="00100954" w:rsidRDefault="00956B8C" w:rsidP="00100954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54">
        <w:rPr>
          <w:rFonts w:ascii="Times New Roman" w:hAnsi="Times New Roman" w:cs="Times New Roman"/>
          <w:b/>
          <w:sz w:val="24"/>
          <w:szCs w:val="24"/>
        </w:rPr>
        <w:t>DA LIMPEZA E MANUTENÇÃO</w:t>
      </w:r>
    </w:p>
    <w:p w:rsidR="00B13F2C" w:rsidRDefault="00532CA9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2</w:t>
      </w:r>
      <w:r w:rsidR="00100954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Toda a</w:t>
      </w:r>
      <w:r w:rsidR="004967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cedência a terceiros implicará o custeio </w:t>
      </w:r>
      <w:r w:rsidR="00100954">
        <w:rPr>
          <w:rFonts w:ascii="Times New Roman" w:hAnsi="Times New Roman" w:cs="Times New Roman"/>
          <w:color w:val="000000"/>
          <w:sz w:val="24"/>
          <w:szCs w:val="24"/>
        </w:rPr>
        <w:t xml:space="preserve">mínimo </w:t>
      </w:r>
      <w:r>
        <w:rPr>
          <w:rFonts w:ascii="Times New Roman" w:hAnsi="Times New Roman" w:cs="Times New Roman"/>
          <w:color w:val="000000"/>
          <w:sz w:val="24"/>
          <w:szCs w:val="24"/>
        </w:rPr>
        <w:t>dos serviços de lim</w:t>
      </w:r>
      <w:r w:rsidR="004967BE">
        <w:rPr>
          <w:rFonts w:ascii="Times New Roman" w:hAnsi="Times New Roman" w:cs="Times New Roman"/>
          <w:color w:val="000000"/>
          <w:sz w:val="24"/>
          <w:szCs w:val="24"/>
        </w:rPr>
        <w:t xml:space="preserve">peza, </w:t>
      </w:r>
      <w:r w:rsidR="00100954">
        <w:rPr>
          <w:rFonts w:ascii="Times New Roman" w:hAnsi="Times New Roman" w:cs="Times New Roman"/>
          <w:color w:val="000000"/>
          <w:sz w:val="24"/>
          <w:szCs w:val="24"/>
        </w:rPr>
        <w:t xml:space="preserve">podendo ser acrescido dos serviços de </w:t>
      </w:r>
      <w:r w:rsidR="004967BE">
        <w:rPr>
          <w:rFonts w:ascii="Times New Roman" w:hAnsi="Times New Roman" w:cs="Times New Roman"/>
          <w:color w:val="000000"/>
          <w:sz w:val="24"/>
          <w:szCs w:val="24"/>
        </w:rPr>
        <w:t>zeladoria e segurança</w:t>
      </w:r>
      <w:r w:rsidR="001009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967BE">
        <w:rPr>
          <w:rFonts w:ascii="Times New Roman" w:hAnsi="Times New Roman" w:cs="Times New Roman"/>
          <w:color w:val="000000"/>
          <w:sz w:val="24"/>
          <w:szCs w:val="24"/>
        </w:rPr>
        <w:t xml:space="preserve"> dentro do que o evento exigir.</w:t>
      </w:r>
    </w:p>
    <w:p w:rsidR="004967BE" w:rsidRDefault="004967BE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§1.º Ficam isentos de custos de manutenção</w:t>
      </w:r>
      <w:r w:rsidR="00100954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 eventos institucionais, os eventos atinentes à atividade parlamentar e os eventos político partidários, diretamente promovidos pela Câmara Municipal de Gramado, ou deliberados pela Mesa Diretora.</w:t>
      </w:r>
    </w:p>
    <w:p w:rsidR="00100954" w:rsidRDefault="00100954" w:rsidP="00AE7D7F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67BE" w:rsidRPr="00100954" w:rsidRDefault="004967BE" w:rsidP="00100954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0954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100954" w:rsidRPr="00100954">
        <w:rPr>
          <w:rFonts w:ascii="Times New Roman" w:hAnsi="Times New Roman" w:cs="Times New Roman"/>
          <w:b/>
          <w:color w:val="000000"/>
          <w:sz w:val="24"/>
          <w:szCs w:val="24"/>
        </w:rPr>
        <w:t>APÍTULO</w:t>
      </w:r>
      <w:r w:rsidRPr="001009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</w:t>
      </w:r>
    </w:p>
    <w:p w:rsidR="004967BE" w:rsidRPr="00100954" w:rsidRDefault="004967BE" w:rsidP="00100954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0954">
        <w:rPr>
          <w:rFonts w:ascii="Times New Roman" w:hAnsi="Times New Roman" w:cs="Times New Roman"/>
          <w:b/>
          <w:color w:val="000000"/>
          <w:sz w:val="24"/>
          <w:szCs w:val="24"/>
        </w:rPr>
        <w:t>DA SUSPENSÃO E DOS IMPEDIMENTOS</w:t>
      </w:r>
    </w:p>
    <w:p w:rsidR="004967BE" w:rsidRDefault="004967BE" w:rsidP="00AE7D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2</w:t>
      </w:r>
      <w:r w:rsidR="00413022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 eventos e/ou apresentações no </w:t>
      </w:r>
      <w:r w:rsidRPr="00532CA9">
        <w:rPr>
          <w:rFonts w:ascii="Times New Roman" w:hAnsi="Times New Roman" w:cs="Times New Roman"/>
          <w:sz w:val="24"/>
          <w:szCs w:val="24"/>
        </w:rPr>
        <w:t>Teatro Elisabeth Rosenfeld,</w:t>
      </w:r>
      <w:r>
        <w:rPr>
          <w:rFonts w:ascii="Times New Roman" w:hAnsi="Times New Roman" w:cs="Times New Roman"/>
          <w:sz w:val="24"/>
          <w:szCs w:val="24"/>
        </w:rPr>
        <w:t xml:space="preserve"> poderão ser suspensos por determinação de autoridade pública, em caso fortuito, força maior ou qualquer outra causa impeditiva alheia </w:t>
      </w:r>
      <w:r w:rsidR="0041302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Câmara Municipal de Gramado.</w:t>
      </w:r>
    </w:p>
    <w:p w:rsidR="004967BE" w:rsidRDefault="004967BE" w:rsidP="00AE7D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Ocorrendo o </w:t>
      </w:r>
      <w:r w:rsidR="0000648F">
        <w:rPr>
          <w:rFonts w:ascii="Times New Roman" w:hAnsi="Times New Roman" w:cs="Times New Roman"/>
          <w:sz w:val="24"/>
          <w:szCs w:val="24"/>
        </w:rPr>
        <w:t>disposto</w:t>
      </w:r>
      <w:r>
        <w:rPr>
          <w:rFonts w:ascii="Times New Roman" w:hAnsi="Times New Roman" w:cs="Times New Roman"/>
          <w:sz w:val="24"/>
          <w:szCs w:val="24"/>
        </w:rPr>
        <w:t xml:space="preserve"> no caput, a Câmara </w:t>
      </w:r>
      <w:r w:rsidR="0000648F">
        <w:rPr>
          <w:rFonts w:ascii="Times New Roman" w:hAnsi="Times New Roman" w:cs="Times New Roman"/>
          <w:sz w:val="24"/>
          <w:szCs w:val="24"/>
        </w:rPr>
        <w:t>Municipal</w:t>
      </w:r>
      <w:r>
        <w:rPr>
          <w:rFonts w:ascii="Times New Roman" w:hAnsi="Times New Roman" w:cs="Times New Roman"/>
          <w:sz w:val="24"/>
          <w:szCs w:val="24"/>
        </w:rPr>
        <w:t xml:space="preserve"> ficará isenta de toda e qualquer responsabilidade.</w:t>
      </w:r>
    </w:p>
    <w:p w:rsidR="004F466D" w:rsidRDefault="004F466D" w:rsidP="00577619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</w:t>
      </w:r>
      <w:r w:rsidR="001104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13022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Esta Resolução entra em vigor na data de sua publicação.</w:t>
      </w:r>
    </w:p>
    <w:p w:rsidR="00413022" w:rsidRPr="006878BE" w:rsidRDefault="00413022" w:rsidP="00577619">
      <w:pPr>
        <w:shd w:val="clear" w:color="auto" w:fill="FFFFFF"/>
        <w:spacing w:before="100" w:beforeAutospacing="1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C6F" w:rsidRPr="006878BE" w:rsidRDefault="00D22C6F" w:rsidP="006878B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Gramado, </w:t>
      </w:r>
      <w:r w:rsidR="00064698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64698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6878BE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95C40B" wp14:editId="228E9A23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110484">
            <w:pPr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Luia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Barbacovi</w:t>
            </w:r>
            <w:proofErr w:type="spellEnd"/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BBF6C6" wp14:editId="6CF6DD6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98793B" wp14:editId="556FAAE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Everton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Michaelsen</w:t>
            </w:r>
            <w:proofErr w:type="spellEnd"/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FCD516" wp14:editId="79876D0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Ecker</w:t>
            </w:r>
            <w:proofErr w:type="spellEnd"/>
            <w:r w:rsidRPr="00687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Schmitt</w:t>
            </w:r>
          </w:p>
          <w:p w:rsidR="00D22C6F" w:rsidRPr="006878BE" w:rsidRDefault="00D22C6F" w:rsidP="006878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6F978A" wp14:editId="631560DF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87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Manu </w:t>
            </w:r>
            <w:proofErr w:type="spellStart"/>
            <w:r w:rsidRPr="006878BE">
              <w:rPr>
                <w:rFonts w:ascii="Times New Roman" w:hAnsi="Times New Roman" w:cs="Times New Roman"/>
                <w:sz w:val="24"/>
                <w:szCs w:val="24"/>
              </w:rPr>
              <w:t>Caliari</w:t>
            </w:r>
            <w:proofErr w:type="spellEnd"/>
          </w:p>
          <w:p w:rsidR="00577619" w:rsidRPr="006878BE" w:rsidRDefault="00D22C6F" w:rsidP="004130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2ª Secretario</w:t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6878BE" w:rsidRDefault="00D22C6F" w:rsidP="0068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BE2" w:rsidRDefault="00590BE2" w:rsidP="00110484">
      <w:pPr>
        <w:jc w:val="center"/>
        <w:rPr>
          <w:b/>
        </w:rPr>
      </w:pPr>
    </w:p>
    <w:p w:rsidR="00110484" w:rsidRDefault="00E86CDD" w:rsidP="00110484">
      <w:pPr>
        <w:jc w:val="center"/>
        <w:rPr>
          <w:b/>
        </w:rPr>
      </w:pPr>
      <w:r>
        <w:rPr>
          <w:b/>
        </w:rPr>
        <w:lastRenderedPageBreak/>
        <w:t xml:space="preserve">ANEXO I - </w:t>
      </w:r>
      <w:r w:rsidR="00110484">
        <w:rPr>
          <w:b/>
        </w:rPr>
        <w:t>REQUERIMENTO PARA CEDÊNCIA DE ESPAÇOS DA CÂMARA MUNICIPAL GRAMADO</w:t>
      </w:r>
    </w:p>
    <w:p w:rsidR="00110484" w:rsidRDefault="00110484" w:rsidP="00110484">
      <w:r>
        <w:t>ESPAÇO PRETENDIDO:</w:t>
      </w:r>
    </w:p>
    <w:p w:rsidR="00110484" w:rsidRDefault="00110484" w:rsidP="00110484">
      <w:pPr>
        <w:spacing w:after="0"/>
      </w:pPr>
      <w:r>
        <w:t>(      ) TEATRO ELISABETH ROSENFELDT</w:t>
      </w:r>
    </w:p>
    <w:p w:rsidR="00110484" w:rsidRDefault="00110484" w:rsidP="00110484">
      <w:pPr>
        <w:spacing w:after="0"/>
      </w:pPr>
      <w:r>
        <w:t>(      ) SALA(S) ..................................................................</w:t>
      </w:r>
    </w:p>
    <w:p w:rsidR="00110484" w:rsidRDefault="00110484" w:rsidP="00110484">
      <w:pPr>
        <w:spacing w:after="0"/>
      </w:pPr>
      <w:r>
        <w:t>(      ) OUTROS: ...............................................................</w:t>
      </w:r>
    </w:p>
    <w:p w:rsidR="00110484" w:rsidRDefault="00110484" w:rsidP="00110484"/>
    <w:p w:rsidR="00110484" w:rsidRDefault="00110484" w:rsidP="00110484">
      <w:pPr>
        <w:spacing w:after="0"/>
      </w:pPr>
      <w:r>
        <w:t>EVENTO:....................................................................................................................................</w:t>
      </w:r>
    </w:p>
    <w:p w:rsidR="00110484" w:rsidRDefault="00110484" w:rsidP="00110484">
      <w:pPr>
        <w:spacing w:after="0"/>
      </w:pPr>
      <w:r>
        <w:t>ENTIDADE PROMOTORA DO EVENTO:.....................................................................................</w:t>
      </w:r>
    </w:p>
    <w:p w:rsidR="00110484" w:rsidRDefault="00110484" w:rsidP="00110484">
      <w:pPr>
        <w:spacing w:after="0"/>
      </w:pPr>
      <w:r>
        <w:t>CNPJ:...................................................... ENDEREÇO:...............................................................</w:t>
      </w:r>
    </w:p>
    <w:p w:rsidR="00110484" w:rsidRDefault="00110484" w:rsidP="00110484">
      <w:pPr>
        <w:spacing w:after="0"/>
      </w:pPr>
      <w:r>
        <w:t>NOME DO RESPONSÁVEL PELO EVENTO:................................................................................</w:t>
      </w:r>
    </w:p>
    <w:p w:rsidR="00110484" w:rsidRDefault="00110484" w:rsidP="00110484">
      <w:pPr>
        <w:spacing w:after="0"/>
      </w:pPr>
      <w:r>
        <w:t>CPF:............................................CARGO NA ENTIDADE:...........................................................</w:t>
      </w:r>
    </w:p>
    <w:p w:rsidR="00110484" w:rsidRDefault="00110484" w:rsidP="00110484">
      <w:pPr>
        <w:spacing w:after="0"/>
      </w:pPr>
      <w:r>
        <w:t>TELEFONE:......................................... E-MAIL:........................................................................</w:t>
      </w:r>
    </w:p>
    <w:p w:rsidR="00110484" w:rsidRDefault="00110484" w:rsidP="00110484">
      <w:pPr>
        <w:spacing w:after="0"/>
      </w:pPr>
    </w:p>
    <w:p w:rsidR="00110484" w:rsidRDefault="00110484" w:rsidP="00110484">
      <w:pPr>
        <w:spacing w:after="0"/>
      </w:pPr>
      <w:r>
        <w:t>DATA(S) DO EVENTO:...............................................................................................................</w:t>
      </w:r>
    </w:p>
    <w:p w:rsidR="00110484" w:rsidRDefault="00110484" w:rsidP="00110484">
      <w:pPr>
        <w:spacing w:after="0"/>
      </w:pPr>
      <w:r>
        <w:t>HORÁRIO(S) DO EVENTO: ..................................................................</w:t>
      </w:r>
    </w:p>
    <w:p w:rsidR="00110484" w:rsidRDefault="00110484" w:rsidP="00110484">
      <w:pPr>
        <w:spacing w:after="0"/>
      </w:pPr>
      <w:r>
        <w:t>PREVISÃO TEMPO DURAÇÃO DO EVENTO: ...................................................</w:t>
      </w:r>
    </w:p>
    <w:p w:rsidR="00110484" w:rsidRDefault="00110484" w:rsidP="00110484">
      <w:pPr>
        <w:spacing w:after="0"/>
      </w:pPr>
      <w:r>
        <w:t>HÁ NECESSIDADE DE ACESSO AO LOCAL ANTES DO EVENTO?</w:t>
      </w:r>
    </w:p>
    <w:p w:rsidR="00110484" w:rsidRDefault="00110484" w:rsidP="00110484">
      <w:pPr>
        <w:spacing w:after="0"/>
      </w:pPr>
      <w:r>
        <w:t>(        ) SIM. DIA(S)..............................................................HORÁRIOS:.........................................</w:t>
      </w:r>
    </w:p>
    <w:p w:rsidR="00413022" w:rsidRDefault="00413022" w:rsidP="00110484">
      <w:pPr>
        <w:spacing w:after="0"/>
      </w:pPr>
      <w:r>
        <w:t>(        ) NÃO</w:t>
      </w:r>
    </w:p>
    <w:p w:rsidR="00110484" w:rsidRDefault="00110484" w:rsidP="00110484">
      <w:pPr>
        <w:spacing w:after="120"/>
      </w:pPr>
    </w:p>
    <w:p w:rsidR="00110484" w:rsidRDefault="00110484" w:rsidP="00110484">
      <w:pPr>
        <w:spacing w:after="120"/>
      </w:pPr>
      <w:r>
        <w:t>MOTIVAÇÃO DO EVENTO (interesse público):</w:t>
      </w:r>
    </w:p>
    <w:p w:rsidR="00110484" w:rsidRDefault="00110484" w:rsidP="0011048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0484" w:rsidRDefault="00110484" w:rsidP="00110484">
      <w:pPr>
        <w:spacing w:after="120"/>
      </w:pPr>
    </w:p>
    <w:p w:rsidR="00110484" w:rsidRDefault="00110484" w:rsidP="00110484">
      <w:pPr>
        <w:spacing w:after="0"/>
      </w:pPr>
      <w:r>
        <w:t>P</w:t>
      </w:r>
      <w:r w:rsidR="00590BE2">
        <w:t>U</w:t>
      </w:r>
      <w:r>
        <w:t>BLICO ESTIMADO (Nº pessoas):............................................................................</w:t>
      </w:r>
    </w:p>
    <w:p w:rsidR="00110484" w:rsidRDefault="00110484" w:rsidP="00110484">
      <w:pPr>
        <w:spacing w:after="0"/>
      </w:pPr>
      <w:r>
        <w:t>HAVERÁ MONTAGEM DE ESTRUTURAS (ELEMENTOS DECORATIVOS, MOBILIÁRIO, DIVISÓRIAS, PAINEIS):</w:t>
      </w:r>
    </w:p>
    <w:p w:rsidR="00110484" w:rsidRDefault="00110484" w:rsidP="00110484">
      <w:pPr>
        <w:spacing w:after="0"/>
      </w:pPr>
      <w:r>
        <w:t>(        ) SIM. QUAIS? ....................................................................................................................</w:t>
      </w:r>
    </w:p>
    <w:p w:rsidR="00110484" w:rsidRDefault="00110484" w:rsidP="00110484">
      <w:pPr>
        <w:spacing w:after="0"/>
      </w:pPr>
      <w:r>
        <w:t>(        ) NÃO</w:t>
      </w:r>
    </w:p>
    <w:p w:rsidR="00110484" w:rsidRDefault="00110484" w:rsidP="00110484">
      <w:pPr>
        <w:spacing w:after="0"/>
      </w:pPr>
      <w:r>
        <w:t>HAVERÁ USO DE EQUIPAMENTO DE SOM?</w:t>
      </w:r>
    </w:p>
    <w:p w:rsidR="00110484" w:rsidRDefault="00110484" w:rsidP="00110484">
      <w:pPr>
        <w:spacing w:after="0"/>
      </w:pPr>
      <w:r>
        <w:t>(       ) SIM. QUAIS?....................................................................................</w:t>
      </w:r>
    </w:p>
    <w:p w:rsidR="00110484" w:rsidRDefault="00110484" w:rsidP="00110484">
      <w:pPr>
        <w:spacing w:after="0"/>
      </w:pPr>
      <w:r>
        <w:t>(        ) NÃO</w:t>
      </w:r>
    </w:p>
    <w:p w:rsidR="00110484" w:rsidRDefault="00110484" w:rsidP="00110484">
      <w:pPr>
        <w:spacing w:after="0"/>
      </w:pPr>
      <w:r>
        <w:t>HÁ ALGUMA COBRANÇA OU CONTRAPARTIDA EM RELAÇÃO À INGRESSOS?</w:t>
      </w:r>
    </w:p>
    <w:p w:rsidR="00110484" w:rsidRDefault="00110484" w:rsidP="00110484">
      <w:pPr>
        <w:spacing w:after="0"/>
      </w:pPr>
      <w:r>
        <w:t>(         ) SIM     QUAL?  (      )................................................................</w:t>
      </w:r>
    </w:p>
    <w:p w:rsidR="00413022" w:rsidRDefault="00110484" w:rsidP="00413022">
      <w:pPr>
        <w:spacing w:after="120"/>
      </w:pPr>
      <w:r>
        <w:t xml:space="preserve">(        ) NÃO     </w:t>
      </w:r>
    </w:p>
    <w:p w:rsidR="00110484" w:rsidRDefault="00110484" w:rsidP="00413022">
      <w:pPr>
        <w:spacing w:after="120"/>
      </w:pPr>
      <w:r>
        <w:t>GRAMADO, ............./............./............</w:t>
      </w:r>
    </w:p>
    <w:p w:rsidR="00110484" w:rsidRDefault="00110484" w:rsidP="00110484">
      <w:pPr>
        <w:spacing w:after="120"/>
      </w:pPr>
      <w:r>
        <w:t>ASSINATURA REQUERENTE:...................................................................................................</w:t>
      </w:r>
    </w:p>
    <w:p w:rsidR="005068F8" w:rsidRDefault="005068F8" w:rsidP="00E86CDD">
      <w:pPr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:rsidR="005068F8" w:rsidRDefault="005068F8" w:rsidP="00E86CDD">
      <w:pPr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:rsidR="00E86CDD" w:rsidRDefault="00E86CDD" w:rsidP="00E86CDD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E86CDD">
        <w:rPr>
          <w:rFonts w:ascii="Times New Roman" w:hAnsi="Times New Roman" w:cs="Times New Roman"/>
          <w:b/>
          <w:sz w:val="24"/>
        </w:rPr>
        <w:lastRenderedPageBreak/>
        <w:t>ANEXO II</w:t>
      </w:r>
    </w:p>
    <w:p w:rsidR="00E86CDD" w:rsidRDefault="00E86CDD" w:rsidP="00E86CDD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CESSÃO DE USO DE ESPAÇO DA CÂMARA MUNICIPAL DE GRAMADO</w:t>
      </w:r>
    </w:p>
    <w:p w:rsidR="00740A16" w:rsidRDefault="00740A16" w:rsidP="00E86CDD">
      <w:pPr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:rsidR="00E86CDD" w:rsidRDefault="00E86CDD" w:rsidP="00E86CDD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Pelo presente Termo de Cessão de Uso que firmam entre si, de um lado, a Câmara Municipal de Gramado, com sede na Rua São Pedro, 369, Centro, Gramado, RS, inscrita no CNPJ </w:t>
      </w:r>
      <w:r w:rsidR="008F76DD">
        <w:rPr>
          <w:rFonts w:ascii="Times New Roman" w:hAnsi="Times New Roman" w:cs="Times New Roman"/>
          <w:sz w:val="24"/>
        </w:rPr>
        <w:t>09.101.307/0001-53</w:t>
      </w:r>
      <w:r w:rsidR="00324649">
        <w:rPr>
          <w:rFonts w:ascii="Times New Roman" w:hAnsi="Times New Roman" w:cs="Times New Roman"/>
          <w:sz w:val="24"/>
        </w:rPr>
        <w:t>, representada neste ato pelo seu Diretor Geral, Sr. (a) _______________________, CPF nº _____</w:t>
      </w:r>
      <w:r w:rsidR="008F76DD">
        <w:rPr>
          <w:rFonts w:ascii="Times New Roman" w:hAnsi="Times New Roman" w:cs="Times New Roman"/>
          <w:sz w:val="24"/>
        </w:rPr>
        <w:t xml:space="preserve">___________, ao final firmado, </w:t>
      </w:r>
      <w:r w:rsidR="00324649">
        <w:rPr>
          <w:rFonts w:ascii="Times New Roman" w:hAnsi="Times New Roman" w:cs="Times New Roman"/>
          <w:sz w:val="24"/>
        </w:rPr>
        <w:t xml:space="preserve">doravante denominada </w:t>
      </w:r>
      <w:r w:rsidR="00324649" w:rsidRPr="008F76DD">
        <w:rPr>
          <w:rFonts w:ascii="Times New Roman" w:hAnsi="Times New Roman" w:cs="Times New Roman"/>
          <w:b/>
          <w:sz w:val="24"/>
        </w:rPr>
        <w:t>CEDENTE</w:t>
      </w:r>
      <w:r w:rsidR="00324649">
        <w:rPr>
          <w:rFonts w:ascii="Times New Roman" w:hAnsi="Times New Roman" w:cs="Times New Roman"/>
          <w:sz w:val="24"/>
        </w:rPr>
        <w:t>; e</w:t>
      </w:r>
      <w:r w:rsidR="008F76DD">
        <w:rPr>
          <w:rFonts w:ascii="Times New Roman" w:hAnsi="Times New Roman" w:cs="Times New Roman"/>
          <w:sz w:val="24"/>
        </w:rPr>
        <w:t>,</w:t>
      </w:r>
      <w:r w:rsidR="00324649">
        <w:rPr>
          <w:rFonts w:ascii="Times New Roman" w:hAnsi="Times New Roman" w:cs="Times New Roman"/>
          <w:sz w:val="24"/>
        </w:rPr>
        <w:t xml:space="preserve"> de outro lado ____________________________, sediada a _______________________________, Bairro _____________, Município ________________, CNPJ nº ____________________, neste ato representada por _________________________, CPF nº ________________________, d</w:t>
      </w:r>
      <w:r w:rsidR="00740A16">
        <w:rPr>
          <w:rFonts w:ascii="Times New Roman" w:hAnsi="Times New Roman" w:cs="Times New Roman"/>
          <w:sz w:val="24"/>
        </w:rPr>
        <w:t xml:space="preserve">oravante denominada </w:t>
      </w:r>
      <w:r w:rsidR="00740A16" w:rsidRPr="008F76DD">
        <w:rPr>
          <w:rFonts w:ascii="Times New Roman" w:hAnsi="Times New Roman" w:cs="Times New Roman"/>
          <w:b/>
          <w:sz w:val="24"/>
        </w:rPr>
        <w:t>CESSIONÁRIA</w:t>
      </w:r>
      <w:r w:rsidR="00740A16">
        <w:rPr>
          <w:rFonts w:ascii="Times New Roman" w:hAnsi="Times New Roman" w:cs="Times New Roman"/>
          <w:sz w:val="24"/>
        </w:rPr>
        <w:t xml:space="preserve">, de acordo com o disposto na Resolução 005/2017, resolvem </w:t>
      </w:r>
      <w:r w:rsidR="008F76DD">
        <w:rPr>
          <w:rFonts w:ascii="Times New Roman" w:hAnsi="Times New Roman" w:cs="Times New Roman"/>
          <w:sz w:val="24"/>
        </w:rPr>
        <w:t xml:space="preserve">em comum acordo </w:t>
      </w:r>
      <w:r w:rsidR="00740A16">
        <w:rPr>
          <w:rFonts w:ascii="Times New Roman" w:hAnsi="Times New Roman" w:cs="Times New Roman"/>
          <w:sz w:val="24"/>
        </w:rPr>
        <w:t xml:space="preserve">firmar o presente Termo de Cessão de Uso, </w:t>
      </w:r>
      <w:r w:rsidR="008F76DD">
        <w:rPr>
          <w:rFonts w:ascii="Times New Roman" w:hAnsi="Times New Roman" w:cs="Times New Roman"/>
          <w:sz w:val="24"/>
        </w:rPr>
        <w:t>mediante</w:t>
      </w:r>
      <w:r w:rsidR="00740A16">
        <w:rPr>
          <w:rFonts w:ascii="Times New Roman" w:hAnsi="Times New Roman" w:cs="Times New Roman"/>
          <w:sz w:val="24"/>
        </w:rPr>
        <w:t xml:space="preserve"> a forma e condições das cláusulas </w:t>
      </w:r>
      <w:r w:rsidR="005068F8">
        <w:rPr>
          <w:rFonts w:ascii="Times New Roman" w:hAnsi="Times New Roman" w:cs="Times New Roman"/>
          <w:sz w:val="24"/>
        </w:rPr>
        <w:t>infra citadas</w:t>
      </w:r>
      <w:r w:rsidR="00740A16">
        <w:rPr>
          <w:rFonts w:ascii="Times New Roman" w:hAnsi="Times New Roman" w:cs="Times New Roman"/>
          <w:sz w:val="24"/>
        </w:rPr>
        <w:t>:</w:t>
      </w:r>
    </w:p>
    <w:p w:rsidR="00740A16" w:rsidRDefault="00740A16" w:rsidP="00E86CDD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740A16" w:rsidRDefault="00740A16" w:rsidP="00740A16">
      <w:pPr>
        <w:pStyle w:val="PargrafodaLista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8F76DD">
        <w:rPr>
          <w:rFonts w:ascii="Times New Roman" w:hAnsi="Times New Roman" w:cs="Times New Roman"/>
          <w:sz w:val="24"/>
        </w:rPr>
        <w:t>BJETO</w:t>
      </w:r>
    </w:p>
    <w:p w:rsidR="00740A16" w:rsidRDefault="00740A16" w:rsidP="00740A16">
      <w:pPr>
        <w:pStyle w:val="PargrafodaLista"/>
        <w:spacing w:after="120"/>
        <w:jc w:val="both"/>
        <w:rPr>
          <w:rFonts w:ascii="Times New Roman" w:hAnsi="Times New Roman" w:cs="Times New Roman"/>
          <w:sz w:val="24"/>
        </w:rPr>
      </w:pPr>
    </w:p>
    <w:p w:rsidR="00740A16" w:rsidRDefault="00092385" w:rsidP="008F76DD">
      <w:pPr>
        <w:pStyle w:val="PargrafodaLista"/>
        <w:spacing w:after="120"/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Cláusula p</w:t>
      </w:r>
      <w:r w:rsidR="00740A16">
        <w:rPr>
          <w:rFonts w:ascii="Times New Roman" w:hAnsi="Times New Roman" w:cs="Times New Roman"/>
          <w:sz w:val="24"/>
        </w:rPr>
        <w:t>rimeira – O objeto do presente termo é a Cessão de Uso do Teatro Elisabeth Rosenfeld, com a finalidade de utilização pela CESSIONÁRIA, para a realização de ________________________________________________________________________________________________________________________________________________________, no dia _________________________, às ____________horas, com previsão de encerramento às _______________horas.</w:t>
      </w:r>
    </w:p>
    <w:p w:rsidR="00740A16" w:rsidRDefault="00740A16" w:rsidP="00740A16">
      <w:pPr>
        <w:pStyle w:val="PargrafodaLista"/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740A16" w:rsidRDefault="00885FE6" w:rsidP="00740A16">
      <w:pPr>
        <w:pStyle w:val="PargrafodaLista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F76DD">
        <w:rPr>
          <w:rFonts w:ascii="Times New Roman" w:hAnsi="Times New Roman" w:cs="Times New Roman"/>
          <w:sz w:val="24"/>
        </w:rPr>
        <w:t>a LIMPEZA E MANUTENÇÃO</w:t>
      </w:r>
    </w:p>
    <w:p w:rsidR="00885FE6" w:rsidRDefault="00885FE6" w:rsidP="00885FE6">
      <w:pPr>
        <w:pStyle w:val="PargrafodaLista"/>
        <w:spacing w:after="120"/>
        <w:jc w:val="both"/>
        <w:rPr>
          <w:rFonts w:ascii="Times New Roman" w:hAnsi="Times New Roman" w:cs="Times New Roman"/>
          <w:sz w:val="24"/>
        </w:rPr>
      </w:pPr>
    </w:p>
    <w:p w:rsidR="00D015C7" w:rsidRDefault="008F76D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25068">
        <w:rPr>
          <w:rFonts w:ascii="Times New Roman" w:hAnsi="Times New Roman" w:cs="Times New Roman"/>
          <w:sz w:val="24"/>
        </w:rPr>
        <w:t>Clá</w:t>
      </w:r>
      <w:r w:rsidR="00092385">
        <w:rPr>
          <w:rFonts w:ascii="Times New Roman" w:hAnsi="Times New Roman" w:cs="Times New Roman"/>
          <w:sz w:val="24"/>
        </w:rPr>
        <w:t>usula s</w:t>
      </w:r>
      <w:r w:rsidR="00885FE6">
        <w:rPr>
          <w:rFonts w:ascii="Times New Roman" w:hAnsi="Times New Roman" w:cs="Times New Roman"/>
          <w:sz w:val="24"/>
        </w:rPr>
        <w:t xml:space="preserve">egunda </w:t>
      </w:r>
      <w:r w:rsidR="00D015C7">
        <w:rPr>
          <w:rFonts w:ascii="Times New Roman" w:hAnsi="Times New Roman" w:cs="Times New Roman"/>
          <w:sz w:val="24"/>
        </w:rPr>
        <w:t>–</w:t>
      </w:r>
      <w:r w:rsidR="00885FE6">
        <w:rPr>
          <w:rFonts w:ascii="Times New Roman" w:hAnsi="Times New Roman" w:cs="Times New Roman"/>
          <w:sz w:val="24"/>
        </w:rPr>
        <w:t xml:space="preserve"> </w:t>
      </w:r>
      <w:r w:rsidR="00D015C7">
        <w:rPr>
          <w:rFonts w:ascii="Times New Roman" w:hAnsi="Times New Roman" w:cs="Times New Roman"/>
          <w:sz w:val="24"/>
        </w:rPr>
        <w:t>O CESSIONÁRIO ficará responsável pelo custeio dos serviços de limpeza, zeladoria e segurança, dentro do que o evento exigir.</w:t>
      </w:r>
    </w:p>
    <w:p w:rsidR="00E1224F" w:rsidRDefault="001A666F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1224F">
        <w:rPr>
          <w:rFonts w:ascii="Times New Roman" w:hAnsi="Times New Roman" w:cs="Times New Roman"/>
          <w:sz w:val="24"/>
        </w:rPr>
        <w:t>§1.º</w:t>
      </w:r>
      <w:r w:rsidR="00D015C7">
        <w:rPr>
          <w:rFonts w:ascii="Times New Roman" w:hAnsi="Times New Roman" w:cs="Times New Roman"/>
          <w:sz w:val="24"/>
        </w:rPr>
        <w:t xml:space="preserve"> </w:t>
      </w:r>
      <w:r w:rsidR="00E1224F">
        <w:rPr>
          <w:rFonts w:ascii="Times New Roman" w:hAnsi="Times New Roman" w:cs="Times New Roman"/>
          <w:sz w:val="24"/>
        </w:rPr>
        <w:t>O</w:t>
      </w:r>
      <w:r w:rsidR="00D015C7">
        <w:rPr>
          <w:rFonts w:ascii="Times New Roman" w:hAnsi="Times New Roman" w:cs="Times New Roman"/>
          <w:sz w:val="24"/>
        </w:rPr>
        <w:t>s serviços deverão se</w:t>
      </w:r>
      <w:r w:rsidR="00E1224F">
        <w:rPr>
          <w:rFonts w:ascii="Times New Roman" w:hAnsi="Times New Roman" w:cs="Times New Roman"/>
          <w:sz w:val="24"/>
        </w:rPr>
        <w:t>r contratados pela CESSIONÁRIA à</w:t>
      </w:r>
      <w:r w:rsidR="00D015C7">
        <w:rPr>
          <w:rFonts w:ascii="Times New Roman" w:hAnsi="Times New Roman" w:cs="Times New Roman"/>
          <w:sz w:val="24"/>
        </w:rPr>
        <w:t>s suas expensas e sob a sua responsabilidade.</w:t>
      </w:r>
    </w:p>
    <w:p w:rsidR="00E1224F" w:rsidRDefault="001A666F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1224F">
        <w:rPr>
          <w:rFonts w:ascii="Times New Roman" w:hAnsi="Times New Roman" w:cs="Times New Roman"/>
          <w:sz w:val="24"/>
        </w:rPr>
        <w:t xml:space="preserve">§2.º Em havendo licitação para a contratação dos serviços referidos no caput, para o uso do Teatro pela Câmara Municipal de Gramado, deverá o CESSIONÁRIO se utilizar do mesmo fornecedor, sendo </w:t>
      </w:r>
      <w:r w:rsidR="00092385">
        <w:rPr>
          <w:rFonts w:ascii="Times New Roman" w:hAnsi="Times New Roman" w:cs="Times New Roman"/>
          <w:sz w:val="24"/>
        </w:rPr>
        <w:t>estendidas</w:t>
      </w:r>
      <w:r w:rsidR="00E1224F">
        <w:rPr>
          <w:rFonts w:ascii="Times New Roman" w:hAnsi="Times New Roman" w:cs="Times New Roman"/>
          <w:sz w:val="24"/>
        </w:rPr>
        <w:t xml:space="preserve"> aos terceiros as mesmas condições previstas </w:t>
      </w:r>
      <w:r>
        <w:rPr>
          <w:rFonts w:ascii="Times New Roman" w:hAnsi="Times New Roman" w:cs="Times New Roman"/>
          <w:sz w:val="24"/>
        </w:rPr>
        <w:t>à Câmara, na prestação desses serviços</w:t>
      </w:r>
      <w:r w:rsidR="00E1224F">
        <w:rPr>
          <w:rFonts w:ascii="Times New Roman" w:hAnsi="Times New Roman" w:cs="Times New Roman"/>
          <w:sz w:val="24"/>
        </w:rPr>
        <w:t>.</w:t>
      </w:r>
    </w:p>
    <w:p w:rsidR="00E1224F" w:rsidRDefault="00E1224F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885FE6" w:rsidRDefault="00E1224F" w:rsidP="00E1224F">
      <w:pPr>
        <w:pStyle w:val="PargrafodaLista"/>
        <w:numPr>
          <w:ilvl w:val="0"/>
          <w:numId w:val="8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92385">
        <w:rPr>
          <w:rFonts w:ascii="Times New Roman" w:hAnsi="Times New Roman" w:cs="Times New Roman"/>
          <w:sz w:val="24"/>
        </w:rPr>
        <w:t>R</w:t>
      </w:r>
      <w:r w:rsidR="003E697D">
        <w:rPr>
          <w:rFonts w:ascii="Times New Roman" w:hAnsi="Times New Roman" w:cs="Times New Roman"/>
          <w:sz w:val="24"/>
        </w:rPr>
        <w:t>ESPONSABILIDADE DO CESSIONÁRIO</w:t>
      </w:r>
    </w:p>
    <w:p w:rsidR="00092385" w:rsidRDefault="00092385" w:rsidP="00092385">
      <w:pPr>
        <w:pStyle w:val="PargrafodaLista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</w:p>
    <w:p w:rsidR="00092385" w:rsidRDefault="003E697D" w:rsidP="00092385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92385">
        <w:rPr>
          <w:rFonts w:ascii="Times New Roman" w:hAnsi="Times New Roman" w:cs="Times New Roman"/>
          <w:sz w:val="24"/>
        </w:rPr>
        <w:t xml:space="preserve">Cláusula terceira </w:t>
      </w:r>
      <w:r w:rsidR="002A7031">
        <w:rPr>
          <w:rFonts w:ascii="Times New Roman" w:hAnsi="Times New Roman" w:cs="Times New Roman"/>
          <w:sz w:val="24"/>
        </w:rPr>
        <w:t>–</w:t>
      </w:r>
      <w:r w:rsidR="00092385">
        <w:rPr>
          <w:rFonts w:ascii="Times New Roman" w:hAnsi="Times New Roman" w:cs="Times New Roman"/>
          <w:sz w:val="24"/>
        </w:rPr>
        <w:t xml:space="preserve"> </w:t>
      </w:r>
      <w:r w:rsidR="002A7031">
        <w:rPr>
          <w:rFonts w:ascii="Times New Roman" w:hAnsi="Times New Roman" w:cs="Times New Roman"/>
          <w:sz w:val="24"/>
        </w:rPr>
        <w:t>É obrigação e responsabilidade do CESSIONÁRIO, em caso de evento de cunho artístico, ou nos quais a programação inclua atividades artísticas, musicais e/ou teatrais, providenciar as devidas licenças</w:t>
      </w:r>
      <w:r w:rsidR="00092385">
        <w:rPr>
          <w:rFonts w:ascii="Times New Roman" w:hAnsi="Times New Roman" w:cs="Times New Roman"/>
          <w:sz w:val="24"/>
        </w:rPr>
        <w:t xml:space="preserve"> </w:t>
      </w:r>
      <w:r w:rsidR="00697E21">
        <w:rPr>
          <w:rFonts w:ascii="Times New Roman" w:hAnsi="Times New Roman" w:cs="Times New Roman"/>
          <w:sz w:val="24"/>
        </w:rPr>
        <w:t>e/ou quitação do recolhimento de direitos autor</w:t>
      </w:r>
      <w:r>
        <w:rPr>
          <w:rFonts w:ascii="Times New Roman" w:hAnsi="Times New Roman" w:cs="Times New Roman"/>
          <w:sz w:val="24"/>
        </w:rPr>
        <w:t>ais</w:t>
      </w:r>
      <w:r w:rsidR="00697E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>exigidos</w:t>
      </w:r>
      <w:r w:rsidR="00697E21">
        <w:rPr>
          <w:rFonts w:ascii="Times New Roman" w:hAnsi="Times New Roman" w:cs="Times New Roman"/>
          <w:sz w:val="24"/>
        </w:rPr>
        <w:t xml:space="preserve"> pelos órgãos competentes (SBAT – Sociedade Brasileira de Autores Teatrais</w:t>
      </w:r>
      <w:r>
        <w:rPr>
          <w:rFonts w:ascii="Times New Roman" w:hAnsi="Times New Roman" w:cs="Times New Roman"/>
          <w:sz w:val="24"/>
        </w:rPr>
        <w:t xml:space="preserve"> e/ou</w:t>
      </w:r>
      <w:r w:rsidR="00697E21">
        <w:rPr>
          <w:rFonts w:ascii="Times New Roman" w:hAnsi="Times New Roman" w:cs="Times New Roman"/>
          <w:sz w:val="24"/>
        </w:rPr>
        <w:t xml:space="preserve"> ECAD – Escritório Central de Arrecadação e Distribuição), responsabilizando-se ainda por quaisquer documentos pertinentes quando se tratar da apresentação de obra, produto ou  serviço, a qual implique propriedade intelectual de qualquer natureza. </w:t>
      </w:r>
    </w:p>
    <w:p w:rsidR="00825068" w:rsidRDefault="00825068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EF1A7B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755FE">
        <w:rPr>
          <w:rFonts w:ascii="Times New Roman" w:hAnsi="Times New Roman" w:cs="Times New Roman"/>
          <w:sz w:val="24"/>
        </w:rPr>
        <w:t xml:space="preserve">Cláusula quarta </w:t>
      </w:r>
      <w:r w:rsidR="00EF1A7B">
        <w:rPr>
          <w:rFonts w:ascii="Times New Roman" w:hAnsi="Times New Roman" w:cs="Times New Roman"/>
          <w:sz w:val="24"/>
        </w:rPr>
        <w:t>– O CESSIONÁRIO é responsável pelo recolhimento do valor correspondente a</w:t>
      </w:r>
      <w:r>
        <w:rPr>
          <w:rFonts w:ascii="Times New Roman" w:hAnsi="Times New Roman" w:cs="Times New Roman"/>
          <w:sz w:val="24"/>
        </w:rPr>
        <w:t>s</w:t>
      </w:r>
      <w:r w:rsidR="00EF1A7B">
        <w:rPr>
          <w:rFonts w:ascii="Times New Roman" w:hAnsi="Times New Roman" w:cs="Times New Roman"/>
          <w:sz w:val="24"/>
        </w:rPr>
        <w:t xml:space="preserve"> obrigações fiscais, tributárias, trabalhista ou quaisquer outras que gerem ônus ou repercussão jurídica decorrente do evento.</w:t>
      </w:r>
    </w:p>
    <w:p w:rsidR="00EF1A7B" w:rsidRDefault="00EF1A7B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9755FE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F1A7B">
        <w:rPr>
          <w:rFonts w:ascii="Times New Roman" w:hAnsi="Times New Roman" w:cs="Times New Roman"/>
          <w:sz w:val="24"/>
        </w:rPr>
        <w:t>Cl</w:t>
      </w:r>
      <w:r w:rsidR="0038387B">
        <w:rPr>
          <w:rFonts w:ascii="Times New Roman" w:hAnsi="Times New Roman" w:cs="Times New Roman"/>
          <w:sz w:val="24"/>
        </w:rPr>
        <w:t>á</w:t>
      </w:r>
      <w:r w:rsidR="00EF1A7B">
        <w:rPr>
          <w:rFonts w:ascii="Times New Roman" w:hAnsi="Times New Roman" w:cs="Times New Roman"/>
          <w:sz w:val="24"/>
        </w:rPr>
        <w:t>usula quinta – O CESSIONÁRIO compromete-se a respeitar o limite da capacidade de lotação do teatro de 270</w:t>
      </w:r>
      <w:r>
        <w:rPr>
          <w:rFonts w:ascii="Times New Roman" w:hAnsi="Times New Roman" w:cs="Times New Roman"/>
          <w:sz w:val="24"/>
        </w:rPr>
        <w:t xml:space="preserve">(duzentos e setenta) </w:t>
      </w:r>
      <w:r w:rsidR="00EF1A7B">
        <w:rPr>
          <w:rFonts w:ascii="Times New Roman" w:hAnsi="Times New Roman" w:cs="Times New Roman"/>
          <w:sz w:val="24"/>
        </w:rPr>
        <w:t xml:space="preserve"> lugares.</w:t>
      </w:r>
    </w:p>
    <w:p w:rsidR="00EF1A7B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Paragrafo único. E</w:t>
      </w:r>
      <w:r w:rsidR="00EF1A7B">
        <w:rPr>
          <w:rFonts w:ascii="Times New Roman" w:hAnsi="Times New Roman" w:cs="Times New Roman"/>
          <w:sz w:val="24"/>
        </w:rPr>
        <w:t>m caso de descumprimento do limite previsto no caput, a CEDENTE se reserva o direito de fechar as portas do Teatro, no caso de lotação esgotada, ou de cancelar o evento por falta de segurança</w:t>
      </w:r>
      <w:r>
        <w:rPr>
          <w:rFonts w:ascii="Times New Roman" w:hAnsi="Times New Roman" w:cs="Times New Roman"/>
          <w:sz w:val="24"/>
        </w:rPr>
        <w:t>, se assim o entender</w:t>
      </w:r>
      <w:r w:rsidR="00EF1A7B">
        <w:rPr>
          <w:rFonts w:ascii="Times New Roman" w:hAnsi="Times New Roman" w:cs="Times New Roman"/>
          <w:sz w:val="24"/>
        </w:rPr>
        <w:t>.</w:t>
      </w:r>
    </w:p>
    <w:p w:rsidR="00EF1A7B" w:rsidRDefault="00EF1A7B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EF1A7B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F1A7B">
        <w:rPr>
          <w:rFonts w:ascii="Times New Roman" w:hAnsi="Times New Roman" w:cs="Times New Roman"/>
          <w:sz w:val="24"/>
        </w:rPr>
        <w:t>Cl</w:t>
      </w:r>
      <w:r w:rsidR="0038387B">
        <w:rPr>
          <w:rFonts w:ascii="Times New Roman" w:hAnsi="Times New Roman" w:cs="Times New Roman"/>
          <w:sz w:val="24"/>
        </w:rPr>
        <w:t>á</w:t>
      </w:r>
      <w:r w:rsidR="00EF1A7B">
        <w:rPr>
          <w:rFonts w:ascii="Times New Roman" w:hAnsi="Times New Roman" w:cs="Times New Roman"/>
          <w:sz w:val="24"/>
        </w:rPr>
        <w:t>usula sexta – O CESSIONÁRIO fica responsável pelo ressarcimento por eventuais danos materiais ou pessoais que venham ocorrer durante ou em decorrências do evento realizado.</w:t>
      </w:r>
    </w:p>
    <w:p w:rsidR="00EF1A7B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F1A7B">
        <w:rPr>
          <w:rFonts w:ascii="Times New Roman" w:hAnsi="Times New Roman" w:cs="Times New Roman"/>
          <w:sz w:val="24"/>
        </w:rPr>
        <w:t xml:space="preserve">Paragrafo </w:t>
      </w:r>
      <w:r w:rsidR="0038387B">
        <w:rPr>
          <w:rFonts w:ascii="Times New Roman" w:hAnsi="Times New Roman" w:cs="Times New Roman"/>
          <w:sz w:val="24"/>
        </w:rPr>
        <w:t>único</w:t>
      </w:r>
      <w:r>
        <w:rPr>
          <w:rFonts w:ascii="Times New Roman" w:hAnsi="Times New Roman" w:cs="Times New Roman"/>
          <w:sz w:val="24"/>
        </w:rPr>
        <w:t>. O</w:t>
      </w:r>
      <w:r w:rsidR="00EF1A7B">
        <w:rPr>
          <w:rFonts w:ascii="Times New Roman" w:hAnsi="Times New Roman" w:cs="Times New Roman"/>
          <w:sz w:val="24"/>
        </w:rPr>
        <w:t xml:space="preserve"> valor dos danos será apurado pela Comissão de Patrimônio da Casa Legislativa e o CESSION</w:t>
      </w:r>
      <w:r w:rsidR="005F3A73">
        <w:rPr>
          <w:rFonts w:ascii="Times New Roman" w:hAnsi="Times New Roman" w:cs="Times New Roman"/>
          <w:sz w:val="24"/>
        </w:rPr>
        <w:t>Á</w:t>
      </w:r>
      <w:r w:rsidR="00EF1A7B">
        <w:rPr>
          <w:rFonts w:ascii="Times New Roman" w:hAnsi="Times New Roman" w:cs="Times New Roman"/>
          <w:sz w:val="24"/>
        </w:rPr>
        <w:t>RIO deverá responsabilizar-se pela re</w:t>
      </w:r>
      <w:r>
        <w:rPr>
          <w:rFonts w:ascii="Times New Roman" w:hAnsi="Times New Roman" w:cs="Times New Roman"/>
          <w:sz w:val="24"/>
        </w:rPr>
        <w:t>cuperação de eventuais</w:t>
      </w:r>
      <w:r w:rsidR="00EF1A7B">
        <w:rPr>
          <w:rFonts w:ascii="Times New Roman" w:hAnsi="Times New Roman" w:cs="Times New Roman"/>
          <w:sz w:val="24"/>
        </w:rPr>
        <w:t xml:space="preserve"> avarias e reposição de móveis e/ou materiais danificados, se houverem, em até 72</w:t>
      </w:r>
      <w:r>
        <w:rPr>
          <w:rFonts w:ascii="Times New Roman" w:hAnsi="Times New Roman" w:cs="Times New Roman"/>
          <w:sz w:val="24"/>
        </w:rPr>
        <w:t>(setenta e duas)</w:t>
      </w:r>
      <w:r w:rsidR="00EF1A7B">
        <w:rPr>
          <w:rFonts w:ascii="Times New Roman" w:hAnsi="Times New Roman" w:cs="Times New Roman"/>
          <w:sz w:val="24"/>
        </w:rPr>
        <w:t xml:space="preserve"> horas após ter sido comunicado formalmente, sob pena de</w:t>
      </w:r>
      <w:r w:rsidR="0038387B">
        <w:rPr>
          <w:rFonts w:ascii="Times New Roman" w:hAnsi="Times New Roman" w:cs="Times New Roman"/>
          <w:sz w:val="24"/>
        </w:rPr>
        <w:t xml:space="preserve"> impedimento de ocupação futura, até o ressarcimento, independentemente d</w:t>
      </w:r>
      <w:r>
        <w:rPr>
          <w:rFonts w:ascii="Times New Roman" w:hAnsi="Times New Roman" w:cs="Times New Roman"/>
          <w:sz w:val="24"/>
        </w:rPr>
        <w:t>e</w:t>
      </w:r>
      <w:r w:rsidR="0038387B">
        <w:rPr>
          <w:rFonts w:ascii="Times New Roman" w:hAnsi="Times New Roman" w:cs="Times New Roman"/>
          <w:sz w:val="24"/>
        </w:rPr>
        <w:t xml:space="preserve"> medidas judiciais cabíveis.</w:t>
      </w:r>
    </w:p>
    <w:p w:rsidR="00EF1A7B" w:rsidRDefault="00EF1A7B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EF1A7B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F1A7B">
        <w:rPr>
          <w:rFonts w:ascii="Times New Roman" w:hAnsi="Times New Roman" w:cs="Times New Roman"/>
          <w:sz w:val="24"/>
        </w:rPr>
        <w:t>Cl</w:t>
      </w:r>
      <w:r w:rsidR="0038387B">
        <w:rPr>
          <w:rFonts w:ascii="Times New Roman" w:hAnsi="Times New Roman" w:cs="Times New Roman"/>
          <w:sz w:val="24"/>
        </w:rPr>
        <w:t>á</w:t>
      </w:r>
      <w:r w:rsidR="00EF1A7B">
        <w:rPr>
          <w:rFonts w:ascii="Times New Roman" w:hAnsi="Times New Roman" w:cs="Times New Roman"/>
          <w:sz w:val="24"/>
        </w:rPr>
        <w:t xml:space="preserve">usula sétima </w:t>
      </w:r>
      <w:r w:rsidR="0038387B">
        <w:rPr>
          <w:rFonts w:ascii="Times New Roman" w:hAnsi="Times New Roman" w:cs="Times New Roman"/>
          <w:sz w:val="24"/>
        </w:rPr>
        <w:t>–</w:t>
      </w:r>
      <w:r w:rsidR="00EF1A7B">
        <w:rPr>
          <w:rFonts w:ascii="Times New Roman" w:hAnsi="Times New Roman" w:cs="Times New Roman"/>
          <w:sz w:val="24"/>
        </w:rPr>
        <w:t xml:space="preserve"> </w:t>
      </w:r>
      <w:r w:rsidR="0038387B">
        <w:rPr>
          <w:rFonts w:ascii="Times New Roman" w:hAnsi="Times New Roman" w:cs="Times New Roman"/>
          <w:sz w:val="24"/>
        </w:rPr>
        <w:t>Ficam a cargo do CESSION</w:t>
      </w:r>
      <w:r w:rsidR="005F3A73">
        <w:rPr>
          <w:rFonts w:ascii="Times New Roman" w:hAnsi="Times New Roman" w:cs="Times New Roman"/>
          <w:sz w:val="24"/>
        </w:rPr>
        <w:t>Á</w:t>
      </w:r>
      <w:r w:rsidR="0038387B">
        <w:rPr>
          <w:rFonts w:ascii="Times New Roman" w:hAnsi="Times New Roman" w:cs="Times New Roman"/>
          <w:sz w:val="24"/>
        </w:rPr>
        <w:t xml:space="preserve">RIO todos os custos de eventuais modificações técnicas na área do palco, com a finalidade de adaptação cênica do espetáculo ou do evento. </w:t>
      </w:r>
    </w:p>
    <w:p w:rsidR="0038387B" w:rsidRDefault="0038387B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825068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8387B">
        <w:rPr>
          <w:rFonts w:ascii="Times New Roman" w:hAnsi="Times New Roman" w:cs="Times New Roman"/>
          <w:sz w:val="24"/>
        </w:rPr>
        <w:t>Cláusula oitava - O CESSION</w:t>
      </w:r>
      <w:r w:rsidR="005F3A73">
        <w:rPr>
          <w:rFonts w:ascii="Times New Roman" w:hAnsi="Times New Roman" w:cs="Times New Roman"/>
          <w:sz w:val="24"/>
        </w:rPr>
        <w:t>Á</w:t>
      </w:r>
      <w:r w:rsidR="0038387B">
        <w:rPr>
          <w:rFonts w:ascii="Times New Roman" w:hAnsi="Times New Roman" w:cs="Times New Roman"/>
          <w:sz w:val="24"/>
        </w:rPr>
        <w:t xml:space="preserve">RIO ficará responsável por qualquer </w:t>
      </w:r>
      <w:r>
        <w:rPr>
          <w:rFonts w:ascii="Times New Roman" w:hAnsi="Times New Roman" w:cs="Times New Roman"/>
          <w:sz w:val="24"/>
        </w:rPr>
        <w:t>sinistro</w:t>
      </w:r>
      <w:r w:rsidR="0038387B">
        <w:rPr>
          <w:rFonts w:ascii="Times New Roman" w:hAnsi="Times New Roman" w:cs="Times New Roman"/>
          <w:sz w:val="24"/>
        </w:rPr>
        <w:t xml:space="preserve"> que possa acontecer no Teatro, especialmente em caso de incêndio, lesão corporal e/ou morte, durante a temporada pactuada para a apresentação, espetáculo ou atividade.</w:t>
      </w:r>
    </w:p>
    <w:p w:rsidR="00064698" w:rsidRDefault="00064698" w:rsidP="0006469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Parágrafo primeiro: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 caso de colocação de estruturas inflamáveis, tais como, divisórias, decorações em tecidos ou similares, uso de madeiras, espumas, entre outros, deverá ser solicitado vistoria previa dos bombeiros para o evento, após a montagem das estruturas referidas, atendendo as eventuais exigências que forem apresentadas. </w:t>
      </w:r>
    </w:p>
    <w:p w:rsidR="0038387B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8387B">
        <w:rPr>
          <w:rFonts w:ascii="Times New Roman" w:hAnsi="Times New Roman" w:cs="Times New Roman"/>
          <w:sz w:val="24"/>
        </w:rPr>
        <w:t xml:space="preserve">Cláusula nona – </w:t>
      </w:r>
      <w:r>
        <w:rPr>
          <w:rFonts w:ascii="Times New Roman" w:hAnsi="Times New Roman" w:cs="Times New Roman"/>
          <w:sz w:val="24"/>
        </w:rPr>
        <w:t>A</w:t>
      </w:r>
      <w:r w:rsidR="0038387B">
        <w:rPr>
          <w:rFonts w:ascii="Times New Roman" w:hAnsi="Times New Roman" w:cs="Times New Roman"/>
          <w:sz w:val="24"/>
        </w:rPr>
        <w:t xml:space="preserve"> entrada ou retirada de equipamentos do CESSIONÁRIO</w:t>
      </w:r>
      <w:r>
        <w:rPr>
          <w:rFonts w:ascii="Times New Roman" w:hAnsi="Times New Roman" w:cs="Times New Roman"/>
          <w:sz w:val="24"/>
        </w:rPr>
        <w:t xml:space="preserve">, nas dependências da Câmara Municipal, </w:t>
      </w:r>
      <w:r w:rsidR="0038387B">
        <w:rPr>
          <w:rFonts w:ascii="Times New Roman" w:hAnsi="Times New Roman" w:cs="Times New Roman"/>
          <w:sz w:val="24"/>
        </w:rPr>
        <w:t xml:space="preserve"> será efetuada mediante agendamento de data e horário com o Diretor Geral da C</w:t>
      </w:r>
      <w:r>
        <w:rPr>
          <w:rFonts w:ascii="Times New Roman" w:hAnsi="Times New Roman" w:cs="Times New Roman"/>
          <w:sz w:val="24"/>
        </w:rPr>
        <w:t>asa Legislativa</w:t>
      </w:r>
      <w:r w:rsidR="0038387B">
        <w:rPr>
          <w:rFonts w:ascii="Times New Roman" w:hAnsi="Times New Roman" w:cs="Times New Roman"/>
          <w:sz w:val="24"/>
        </w:rPr>
        <w:t>.</w:t>
      </w:r>
    </w:p>
    <w:p w:rsidR="0038387B" w:rsidRDefault="0038387B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38387B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="00766A34">
        <w:rPr>
          <w:rFonts w:ascii="Times New Roman" w:hAnsi="Times New Roman" w:cs="Times New Roman"/>
          <w:sz w:val="24"/>
        </w:rPr>
        <w:t>Cláusula dé</w:t>
      </w:r>
      <w:r w:rsidR="0038387B">
        <w:rPr>
          <w:rFonts w:ascii="Times New Roman" w:hAnsi="Times New Roman" w:cs="Times New Roman"/>
          <w:sz w:val="24"/>
        </w:rPr>
        <w:t xml:space="preserve">cima – Os materiais, equipamentos, mobiliários, elementos decorativos, painéis, </w:t>
      </w:r>
      <w:proofErr w:type="spellStart"/>
      <w:r w:rsidR="0038387B">
        <w:rPr>
          <w:rFonts w:ascii="Times New Roman" w:hAnsi="Times New Roman" w:cs="Times New Roman"/>
          <w:sz w:val="24"/>
        </w:rPr>
        <w:t>etc</w:t>
      </w:r>
      <w:proofErr w:type="spellEnd"/>
      <w:r w:rsidR="0038387B">
        <w:rPr>
          <w:rFonts w:ascii="Times New Roman" w:hAnsi="Times New Roman" w:cs="Times New Roman"/>
          <w:sz w:val="24"/>
        </w:rPr>
        <w:t>, colocados pela CESSION</w:t>
      </w:r>
      <w:r w:rsidR="00C24523">
        <w:rPr>
          <w:rFonts w:ascii="Times New Roman" w:hAnsi="Times New Roman" w:cs="Times New Roman"/>
          <w:sz w:val="24"/>
        </w:rPr>
        <w:t>Á</w:t>
      </w:r>
      <w:r w:rsidR="0038387B">
        <w:rPr>
          <w:rFonts w:ascii="Times New Roman" w:hAnsi="Times New Roman" w:cs="Times New Roman"/>
          <w:sz w:val="24"/>
        </w:rPr>
        <w:t xml:space="preserve">RIA no </w:t>
      </w:r>
      <w:r w:rsidR="00C24523">
        <w:rPr>
          <w:rFonts w:ascii="Times New Roman" w:hAnsi="Times New Roman" w:cs="Times New Roman"/>
          <w:sz w:val="24"/>
        </w:rPr>
        <w:t>Teatro Elisabeth Rosenfeld</w:t>
      </w:r>
      <w:r w:rsidR="0038387B">
        <w:rPr>
          <w:rFonts w:ascii="Times New Roman" w:hAnsi="Times New Roman" w:cs="Times New Roman"/>
          <w:sz w:val="24"/>
        </w:rPr>
        <w:t xml:space="preserve"> para a realização do evento, deverão ser retirados no dia seguinte </w:t>
      </w:r>
      <w:r>
        <w:rPr>
          <w:rFonts w:ascii="Times New Roman" w:hAnsi="Times New Roman" w:cs="Times New Roman"/>
          <w:sz w:val="24"/>
        </w:rPr>
        <w:t>à</w:t>
      </w:r>
      <w:r w:rsidR="0038387B">
        <w:rPr>
          <w:rFonts w:ascii="Times New Roman" w:hAnsi="Times New Roman" w:cs="Times New Roman"/>
          <w:sz w:val="24"/>
        </w:rPr>
        <w:t xml:space="preserve"> realização do evento, observando que após 48</w:t>
      </w:r>
      <w:r>
        <w:rPr>
          <w:rFonts w:ascii="Times New Roman" w:hAnsi="Times New Roman" w:cs="Times New Roman"/>
          <w:sz w:val="24"/>
        </w:rPr>
        <w:t xml:space="preserve">(quarenta e oito) </w:t>
      </w:r>
      <w:r w:rsidR="0038387B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oras</w:t>
      </w:r>
      <w:r w:rsidR="0038387B">
        <w:rPr>
          <w:rFonts w:ascii="Times New Roman" w:hAnsi="Times New Roman" w:cs="Times New Roman"/>
          <w:sz w:val="24"/>
        </w:rPr>
        <w:t xml:space="preserve"> ficará sujeito à pena de ser considerado em abandono, podendo, inclusive, ser incorporado ao patrimônio da CEDENTE</w:t>
      </w:r>
      <w:r>
        <w:rPr>
          <w:rFonts w:ascii="Times New Roman" w:hAnsi="Times New Roman" w:cs="Times New Roman"/>
          <w:sz w:val="24"/>
        </w:rPr>
        <w:t>.</w:t>
      </w:r>
      <w:r w:rsidR="0038387B">
        <w:rPr>
          <w:rFonts w:ascii="Times New Roman" w:hAnsi="Times New Roman" w:cs="Times New Roman"/>
          <w:sz w:val="24"/>
        </w:rPr>
        <w:t xml:space="preserve"> </w:t>
      </w:r>
    </w:p>
    <w:p w:rsidR="0038387B" w:rsidRDefault="0038387B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38387B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8387B">
        <w:rPr>
          <w:rFonts w:ascii="Times New Roman" w:hAnsi="Times New Roman" w:cs="Times New Roman"/>
          <w:sz w:val="24"/>
        </w:rPr>
        <w:t>Cláusula d</w:t>
      </w:r>
      <w:r w:rsidR="00766A34">
        <w:rPr>
          <w:rFonts w:ascii="Times New Roman" w:hAnsi="Times New Roman" w:cs="Times New Roman"/>
          <w:sz w:val="24"/>
        </w:rPr>
        <w:t>é</w:t>
      </w:r>
      <w:r w:rsidR="0038387B">
        <w:rPr>
          <w:rFonts w:ascii="Times New Roman" w:hAnsi="Times New Roman" w:cs="Times New Roman"/>
          <w:sz w:val="24"/>
        </w:rPr>
        <w:t xml:space="preserve">cima primeira </w:t>
      </w:r>
      <w:r w:rsidR="00CF7CBF">
        <w:rPr>
          <w:rFonts w:ascii="Times New Roman" w:hAnsi="Times New Roman" w:cs="Times New Roman"/>
          <w:sz w:val="24"/>
        </w:rPr>
        <w:t>–</w:t>
      </w:r>
      <w:r w:rsidR="0038387B">
        <w:rPr>
          <w:rFonts w:ascii="Times New Roman" w:hAnsi="Times New Roman" w:cs="Times New Roman"/>
          <w:sz w:val="24"/>
        </w:rPr>
        <w:t xml:space="preserve"> </w:t>
      </w:r>
      <w:r w:rsidR="00CF7CBF">
        <w:rPr>
          <w:rFonts w:ascii="Times New Roman" w:hAnsi="Times New Roman" w:cs="Times New Roman"/>
          <w:sz w:val="24"/>
        </w:rPr>
        <w:t>Não se estabelece, por força deste termo, qualquer v</w:t>
      </w:r>
      <w:r>
        <w:rPr>
          <w:rFonts w:ascii="Times New Roman" w:hAnsi="Times New Roman" w:cs="Times New Roman"/>
          <w:sz w:val="24"/>
        </w:rPr>
        <w:t>í</w:t>
      </w:r>
      <w:r w:rsidR="00CF7CBF">
        <w:rPr>
          <w:rFonts w:ascii="Times New Roman" w:hAnsi="Times New Roman" w:cs="Times New Roman"/>
          <w:sz w:val="24"/>
        </w:rPr>
        <w:t>nculo empregatício entre a cedente e os empregados do cessionário, assim como, entre o cessionário e os empregados da cedente,</w:t>
      </w:r>
      <w:r w:rsidR="0029533C">
        <w:rPr>
          <w:rFonts w:ascii="Times New Roman" w:hAnsi="Times New Roman" w:cs="Times New Roman"/>
          <w:sz w:val="24"/>
        </w:rPr>
        <w:t xml:space="preserve"> como também em relação </w:t>
      </w:r>
      <w:r>
        <w:rPr>
          <w:rFonts w:ascii="Times New Roman" w:hAnsi="Times New Roman" w:cs="Times New Roman"/>
          <w:sz w:val="24"/>
        </w:rPr>
        <w:t>à</w:t>
      </w:r>
      <w:r w:rsidR="0029533C">
        <w:rPr>
          <w:rFonts w:ascii="Times New Roman" w:hAnsi="Times New Roman" w:cs="Times New Roman"/>
          <w:sz w:val="24"/>
        </w:rPr>
        <w:t xml:space="preserve"> terceiros eventualmente contratados pela cessionária,</w:t>
      </w:r>
      <w:r w:rsidR="00CF7CBF">
        <w:rPr>
          <w:rFonts w:ascii="Times New Roman" w:hAnsi="Times New Roman" w:cs="Times New Roman"/>
          <w:sz w:val="24"/>
        </w:rPr>
        <w:t xml:space="preserve"> arcando cada qual com os respectivos encargos trabalhistas, previdenciários, fiscais ou de qualquer outra natureza que envolvam seus empregados.</w:t>
      </w:r>
    </w:p>
    <w:p w:rsidR="0029533C" w:rsidRDefault="0029533C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29533C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66A34">
        <w:rPr>
          <w:rFonts w:ascii="Times New Roman" w:hAnsi="Times New Roman" w:cs="Times New Roman"/>
          <w:sz w:val="24"/>
        </w:rPr>
        <w:t>Cláusula dé</w:t>
      </w:r>
      <w:r w:rsidR="0029533C">
        <w:rPr>
          <w:rFonts w:ascii="Times New Roman" w:hAnsi="Times New Roman" w:cs="Times New Roman"/>
          <w:sz w:val="24"/>
        </w:rPr>
        <w:t xml:space="preserve">cima segunda – São de responsabilidade do CESSIONÁRIO eventuais serviços de operadores de equipamentos de informática, equipamento de iluminação e de sonorização que o evento exigir, além do que dispõe a estrutura existente no </w:t>
      </w:r>
      <w:r w:rsidR="00C24523">
        <w:rPr>
          <w:rFonts w:ascii="Times New Roman" w:hAnsi="Times New Roman" w:cs="Times New Roman"/>
          <w:sz w:val="24"/>
        </w:rPr>
        <w:t>Teatro Elisabeth Rosenfeld</w:t>
      </w:r>
      <w:r w:rsidR="0029533C">
        <w:rPr>
          <w:rFonts w:ascii="Times New Roman" w:hAnsi="Times New Roman" w:cs="Times New Roman"/>
          <w:sz w:val="24"/>
        </w:rPr>
        <w:t>.</w:t>
      </w:r>
    </w:p>
    <w:p w:rsidR="0029533C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9533C">
        <w:rPr>
          <w:rFonts w:ascii="Times New Roman" w:hAnsi="Times New Roman" w:cs="Times New Roman"/>
          <w:sz w:val="24"/>
        </w:rPr>
        <w:t>Paragrafo único</w:t>
      </w:r>
      <w:r>
        <w:rPr>
          <w:rFonts w:ascii="Times New Roman" w:hAnsi="Times New Roman" w:cs="Times New Roman"/>
          <w:sz w:val="24"/>
        </w:rPr>
        <w:t>.</w:t>
      </w:r>
      <w:r w:rsidR="0029533C">
        <w:rPr>
          <w:rFonts w:ascii="Times New Roman" w:hAnsi="Times New Roman" w:cs="Times New Roman"/>
          <w:sz w:val="24"/>
        </w:rPr>
        <w:t xml:space="preserve"> Os serviços acima mencionados compreendem também transporte, montagem e desmontagem dos cenários, mobiliários, divisórias, painéis, ou quaisquer materiais usados pelo CESSIONARIO</w:t>
      </w:r>
      <w:r>
        <w:rPr>
          <w:rFonts w:ascii="Times New Roman" w:hAnsi="Times New Roman" w:cs="Times New Roman"/>
          <w:sz w:val="24"/>
        </w:rPr>
        <w:t xml:space="preserve"> para realização do evento</w:t>
      </w:r>
      <w:r w:rsidR="0029533C">
        <w:rPr>
          <w:rFonts w:ascii="Times New Roman" w:hAnsi="Times New Roman" w:cs="Times New Roman"/>
          <w:sz w:val="24"/>
        </w:rPr>
        <w:t xml:space="preserve">. </w:t>
      </w:r>
    </w:p>
    <w:p w:rsidR="0038387B" w:rsidRDefault="0038387B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29533C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66A34">
        <w:rPr>
          <w:rFonts w:ascii="Times New Roman" w:hAnsi="Times New Roman" w:cs="Times New Roman"/>
          <w:sz w:val="24"/>
        </w:rPr>
        <w:t>Cláusula dé</w:t>
      </w:r>
      <w:r w:rsidR="0029533C">
        <w:rPr>
          <w:rFonts w:ascii="Times New Roman" w:hAnsi="Times New Roman" w:cs="Times New Roman"/>
          <w:sz w:val="24"/>
        </w:rPr>
        <w:t>cima terceira – O CESSION</w:t>
      </w:r>
      <w:r w:rsidR="00766A34">
        <w:rPr>
          <w:rFonts w:ascii="Times New Roman" w:hAnsi="Times New Roman" w:cs="Times New Roman"/>
          <w:sz w:val="24"/>
        </w:rPr>
        <w:t>Á</w:t>
      </w:r>
      <w:r w:rsidR="0029533C">
        <w:rPr>
          <w:rFonts w:ascii="Times New Roman" w:hAnsi="Times New Roman" w:cs="Times New Roman"/>
          <w:sz w:val="24"/>
        </w:rPr>
        <w:t xml:space="preserve">RIO do </w:t>
      </w:r>
      <w:r w:rsidR="00C24523">
        <w:rPr>
          <w:rFonts w:ascii="Times New Roman" w:hAnsi="Times New Roman" w:cs="Times New Roman"/>
          <w:sz w:val="24"/>
        </w:rPr>
        <w:t>Teatro Elisabeth Rosenfeld</w:t>
      </w:r>
      <w:r w:rsidR="0029533C">
        <w:rPr>
          <w:rFonts w:ascii="Times New Roman" w:hAnsi="Times New Roman" w:cs="Times New Roman"/>
          <w:sz w:val="24"/>
        </w:rPr>
        <w:t xml:space="preserve"> deverá fazer constar, nos materiais gráficos e de divulgação da programação do evento, inclusive nos meios de comunicação, a </w:t>
      </w:r>
      <w:proofErr w:type="spellStart"/>
      <w:r w:rsidR="0029533C">
        <w:rPr>
          <w:rFonts w:ascii="Times New Roman" w:hAnsi="Times New Roman" w:cs="Times New Roman"/>
          <w:sz w:val="24"/>
        </w:rPr>
        <w:t>logotipia</w:t>
      </w:r>
      <w:proofErr w:type="spellEnd"/>
      <w:r w:rsidR="0029533C">
        <w:rPr>
          <w:rFonts w:ascii="Times New Roman" w:hAnsi="Times New Roman" w:cs="Times New Roman"/>
          <w:sz w:val="24"/>
        </w:rPr>
        <w:t xml:space="preserve"> da Câmara Municipal de Gramado, como órgão apoiador do evento.</w:t>
      </w:r>
    </w:p>
    <w:p w:rsidR="0029533C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Parágrafo único. Os banners da Câmara Municipal de Gramado deverão ser mantidos dentro do Teatro, durante a realização do evento, em local de visibilidade.</w:t>
      </w:r>
    </w:p>
    <w:p w:rsidR="003E697D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29533C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66A34">
        <w:rPr>
          <w:rFonts w:ascii="Times New Roman" w:hAnsi="Times New Roman" w:cs="Times New Roman"/>
          <w:sz w:val="24"/>
        </w:rPr>
        <w:t>Cláusula dé</w:t>
      </w:r>
      <w:r w:rsidR="0029533C">
        <w:rPr>
          <w:rFonts w:ascii="Times New Roman" w:hAnsi="Times New Roman" w:cs="Times New Roman"/>
          <w:sz w:val="24"/>
        </w:rPr>
        <w:t xml:space="preserve">cima quarta - </w:t>
      </w:r>
      <w:r>
        <w:rPr>
          <w:rFonts w:ascii="Times New Roman" w:hAnsi="Times New Roman" w:cs="Times New Roman"/>
          <w:sz w:val="24"/>
        </w:rPr>
        <w:t>O</w:t>
      </w:r>
      <w:r w:rsidR="0029533C">
        <w:rPr>
          <w:rFonts w:ascii="Times New Roman" w:hAnsi="Times New Roman" w:cs="Times New Roman"/>
          <w:sz w:val="24"/>
        </w:rPr>
        <w:t xml:space="preserve"> cessionário fica ciente das proibições que seguem abaixo:</w:t>
      </w:r>
    </w:p>
    <w:p w:rsidR="0029533C" w:rsidRDefault="003E697D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9533C">
        <w:rPr>
          <w:rFonts w:ascii="Times New Roman" w:hAnsi="Times New Roman" w:cs="Times New Roman"/>
          <w:sz w:val="24"/>
        </w:rPr>
        <w:t>I – utilizar fogo ou qualquer material inflamável nas dependências do teatro;</w:t>
      </w:r>
    </w:p>
    <w:p w:rsidR="0029533C" w:rsidRDefault="0029533C" w:rsidP="003E697D">
      <w:pPr>
        <w:pStyle w:val="PargrafodaLista"/>
        <w:tabs>
          <w:tab w:val="left" w:pos="0"/>
        </w:tabs>
        <w:spacing w:after="120"/>
        <w:ind w:left="14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 – colar cartazes assemelhados, ou outro tipo de propaganda nas paredes da</w:t>
      </w:r>
      <w:r w:rsidR="00574DAD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dependências do teatro;</w:t>
      </w:r>
    </w:p>
    <w:p w:rsidR="0029533C" w:rsidRDefault="0029533C" w:rsidP="003E697D">
      <w:pPr>
        <w:pStyle w:val="PargrafodaLista"/>
        <w:tabs>
          <w:tab w:val="left" w:pos="0"/>
        </w:tabs>
        <w:spacing w:after="120"/>
        <w:ind w:left="14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 – colocar pregos e similares, quando da montagem dos cenários e das demais estruturas de espetáculos ou qualquer outra atividade;</w:t>
      </w:r>
    </w:p>
    <w:p w:rsidR="0029533C" w:rsidRDefault="0029533C" w:rsidP="00885FE6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29533C" w:rsidRDefault="0029533C" w:rsidP="0029533C">
      <w:pPr>
        <w:pStyle w:val="PargrafodaLista"/>
        <w:numPr>
          <w:ilvl w:val="0"/>
          <w:numId w:val="8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B87177">
        <w:rPr>
          <w:rFonts w:ascii="Times New Roman" w:hAnsi="Times New Roman" w:cs="Times New Roman"/>
          <w:sz w:val="24"/>
        </w:rPr>
        <w:t>ESPONSABILIDADE DA CEDENTE</w:t>
      </w:r>
    </w:p>
    <w:p w:rsidR="0029533C" w:rsidRDefault="0029533C" w:rsidP="0029533C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29533C" w:rsidRDefault="00851550" w:rsidP="0029533C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9533C">
        <w:rPr>
          <w:rFonts w:ascii="Times New Roman" w:hAnsi="Times New Roman" w:cs="Times New Roman"/>
          <w:sz w:val="24"/>
        </w:rPr>
        <w:t>Cláusula d</w:t>
      </w:r>
      <w:r w:rsidR="00766A34">
        <w:rPr>
          <w:rFonts w:ascii="Times New Roman" w:hAnsi="Times New Roman" w:cs="Times New Roman"/>
          <w:sz w:val="24"/>
        </w:rPr>
        <w:t>é</w:t>
      </w:r>
      <w:r w:rsidR="0029533C">
        <w:rPr>
          <w:rFonts w:ascii="Times New Roman" w:hAnsi="Times New Roman" w:cs="Times New Roman"/>
          <w:sz w:val="24"/>
        </w:rPr>
        <w:t xml:space="preserve">cima quinta – A CEDENTE colocará à disposição do </w:t>
      </w:r>
      <w:r w:rsidR="00574DAD">
        <w:rPr>
          <w:rFonts w:ascii="Times New Roman" w:hAnsi="Times New Roman" w:cs="Times New Roman"/>
          <w:sz w:val="24"/>
        </w:rPr>
        <w:t>CESSIONÁRIO</w:t>
      </w:r>
      <w:r w:rsidR="0029533C">
        <w:rPr>
          <w:rFonts w:ascii="Times New Roman" w:hAnsi="Times New Roman" w:cs="Times New Roman"/>
          <w:sz w:val="24"/>
        </w:rPr>
        <w:t xml:space="preserve">, durante o </w:t>
      </w:r>
      <w:r w:rsidR="00574DAD">
        <w:rPr>
          <w:rFonts w:ascii="Times New Roman" w:hAnsi="Times New Roman" w:cs="Times New Roman"/>
          <w:sz w:val="24"/>
        </w:rPr>
        <w:t>período</w:t>
      </w:r>
      <w:r w:rsidR="0029533C">
        <w:rPr>
          <w:rFonts w:ascii="Times New Roman" w:hAnsi="Times New Roman" w:cs="Times New Roman"/>
          <w:sz w:val="24"/>
        </w:rPr>
        <w:t xml:space="preserve"> contratado</w:t>
      </w:r>
      <w:r>
        <w:rPr>
          <w:rFonts w:ascii="Times New Roman" w:hAnsi="Times New Roman" w:cs="Times New Roman"/>
          <w:sz w:val="24"/>
        </w:rPr>
        <w:t>,</w:t>
      </w:r>
      <w:r w:rsidR="0029533C">
        <w:rPr>
          <w:rFonts w:ascii="Times New Roman" w:hAnsi="Times New Roman" w:cs="Times New Roman"/>
          <w:sz w:val="24"/>
        </w:rPr>
        <w:t xml:space="preserve"> em nos horários </w:t>
      </w:r>
      <w:r w:rsidR="00574DAD">
        <w:rPr>
          <w:rFonts w:ascii="Times New Roman" w:hAnsi="Times New Roman" w:cs="Times New Roman"/>
          <w:sz w:val="24"/>
        </w:rPr>
        <w:t>preestabelecidos</w:t>
      </w:r>
      <w:r w:rsidR="0029533C">
        <w:rPr>
          <w:rFonts w:ascii="Times New Roman" w:hAnsi="Times New Roman" w:cs="Times New Roman"/>
          <w:sz w:val="24"/>
        </w:rPr>
        <w:t xml:space="preserve">, toda a </w:t>
      </w:r>
      <w:r w:rsidR="00574DAD">
        <w:rPr>
          <w:rFonts w:ascii="Times New Roman" w:hAnsi="Times New Roman" w:cs="Times New Roman"/>
          <w:sz w:val="24"/>
        </w:rPr>
        <w:t>infraestrutura</w:t>
      </w:r>
      <w:r w:rsidR="0029533C">
        <w:rPr>
          <w:rFonts w:ascii="Times New Roman" w:hAnsi="Times New Roman" w:cs="Times New Roman"/>
          <w:sz w:val="24"/>
        </w:rPr>
        <w:t xml:space="preserve"> básica e necessária </w:t>
      </w:r>
      <w:r w:rsidR="00574DAD">
        <w:rPr>
          <w:rFonts w:ascii="Times New Roman" w:hAnsi="Times New Roman" w:cs="Times New Roman"/>
          <w:sz w:val="24"/>
        </w:rPr>
        <w:t xml:space="preserve">ao funcionamento do </w:t>
      </w:r>
      <w:r w:rsidR="00C24523">
        <w:rPr>
          <w:rFonts w:ascii="Times New Roman" w:hAnsi="Times New Roman" w:cs="Times New Roman"/>
          <w:sz w:val="24"/>
        </w:rPr>
        <w:t>Teatro Elisabeth Rosenfeld</w:t>
      </w:r>
      <w:r w:rsidR="0029533C">
        <w:rPr>
          <w:rFonts w:ascii="Times New Roman" w:hAnsi="Times New Roman" w:cs="Times New Roman"/>
          <w:sz w:val="24"/>
        </w:rPr>
        <w:t>, assim compreendida:</w:t>
      </w:r>
    </w:p>
    <w:p w:rsidR="0029533C" w:rsidRDefault="00851550" w:rsidP="0029533C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74DAD">
        <w:rPr>
          <w:rFonts w:ascii="Times New Roman" w:hAnsi="Times New Roman" w:cs="Times New Roman"/>
          <w:sz w:val="24"/>
        </w:rPr>
        <w:t>I – liberação do palco e sala de apoio com banheiro;</w:t>
      </w:r>
    </w:p>
    <w:p w:rsidR="00574DAD" w:rsidRDefault="00851550" w:rsidP="0029533C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74DAD">
        <w:rPr>
          <w:rFonts w:ascii="Times New Roman" w:hAnsi="Times New Roman" w:cs="Times New Roman"/>
          <w:sz w:val="24"/>
        </w:rPr>
        <w:t>II – fornecimento de água e luz;</w:t>
      </w:r>
    </w:p>
    <w:p w:rsidR="00574DAD" w:rsidRDefault="00851550" w:rsidP="0029533C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74DAD">
        <w:rPr>
          <w:rFonts w:ascii="Times New Roman" w:hAnsi="Times New Roman" w:cs="Times New Roman"/>
          <w:sz w:val="24"/>
        </w:rPr>
        <w:t>III – disponibilização de equipamentos de ar condicionado;</w:t>
      </w:r>
    </w:p>
    <w:p w:rsidR="00574DAD" w:rsidRDefault="00574DAD" w:rsidP="0029533C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574DAD" w:rsidRDefault="00574DAD" w:rsidP="00574DAD">
      <w:pPr>
        <w:pStyle w:val="PargrafodaLista"/>
        <w:numPr>
          <w:ilvl w:val="0"/>
          <w:numId w:val="8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51550">
        <w:rPr>
          <w:rFonts w:ascii="Times New Roman" w:hAnsi="Times New Roman" w:cs="Times New Roman"/>
          <w:sz w:val="24"/>
        </w:rPr>
        <w:t>AS PENALIDADES</w:t>
      </w:r>
    </w:p>
    <w:p w:rsidR="00574DAD" w:rsidRDefault="00574DAD" w:rsidP="00574DAD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574DAD" w:rsidRDefault="00851550" w:rsidP="00574DAD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74DAD">
        <w:rPr>
          <w:rFonts w:ascii="Times New Roman" w:hAnsi="Times New Roman" w:cs="Times New Roman"/>
          <w:sz w:val="24"/>
        </w:rPr>
        <w:t>Cláusula d</w:t>
      </w:r>
      <w:r w:rsidR="00766A34">
        <w:rPr>
          <w:rFonts w:ascii="Times New Roman" w:hAnsi="Times New Roman" w:cs="Times New Roman"/>
          <w:sz w:val="24"/>
        </w:rPr>
        <w:t>é</w:t>
      </w:r>
      <w:r w:rsidR="00574DAD">
        <w:rPr>
          <w:rFonts w:ascii="Times New Roman" w:hAnsi="Times New Roman" w:cs="Times New Roman"/>
          <w:sz w:val="24"/>
        </w:rPr>
        <w:t>cima sexta – Na hipótese de descumprimento das obrigações pactuadas, fica autorizada a CEDENTE a não permitir apresentações</w:t>
      </w:r>
      <w:r>
        <w:rPr>
          <w:rFonts w:ascii="Times New Roman" w:hAnsi="Times New Roman" w:cs="Times New Roman"/>
          <w:sz w:val="24"/>
        </w:rPr>
        <w:t xml:space="preserve"> vincendas</w:t>
      </w:r>
      <w:r w:rsidR="00574DAD">
        <w:rPr>
          <w:rFonts w:ascii="Times New Roman" w:hAnsi="Times New Roman" w:cs="Times New Roman"/>
          <w:sz w:val="24"/>
        </w:rPr>
        <w:t>, em caso de espetáculos continuados e novas cedências ao infrator</w:t>
      </w:r>
      <w:r>
        <w:rPr>
          <w:rFonts w:ascii="Times New Roman" w:hAnsi="Times New Roman" w:cs="Times New Roman"/>
          <w:sz w:val="24"/>
        </w:rPr>
        <w:t>,</w:t>
      </w:r>
      <w:r w:rsidR="00574DAD">
        <w:rPr>
          <w:rFonts w:ascii="Times New Roman" w:hAnsi="Times New Roman" w:cs="Times New Roman"/>
          <w:sz w:val="24"/>
        </w:rPr>
        <w:t xml:space="preserve"> até a regularização ou cumprimento das normas convencionadas, independente dos procedimentos legais aplicáveis. </w:t>
      </w:r>
    </w:p>
    <w:p w:rsidR="00574DAD" w:rsidRDefault="00574DAD" w:rsidP="00574DAD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574DAD" w:rsidRDefault="00851550" w:rsidP="00574DAD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74DAD">
        <w:rPr>
          <w:rFonts w:ascii="Times New Roman" w:hAnsi="Times New Roman" w:cs="Times New Roman"/>
          <w:sz w:val="24"/>
        </w:rPr>
        <w:t>Cláusula d</w:t>
      </w:r>
      <w:r w:rsidR="00766A34">
        <w:rPr>
          <w:rFonts w:ascii="Times New Roman" w:hAnsi="Times New Roman" w:cs="Times New Roman"/>
          <w:sz w:val="24"/>
        </w:rPr>
        <w:t>é</w:t>
      </w:r>
      <w:r w:rsidR="00574DAD">
        <w:rPr>
          <w:rFonts w:ascii="Times New Roman" w:hAnsi="Times New Roman" w:cs="Times New Roman"/>
          <w:sz w:val="24"/>
        </w:rPr>
        <w:t>cima sétima – A desistência pelo cessionário, num prazo inferior a 15</w:t>
      </w:r>
      <w:r>
        <w:rPr>
          <w:rFonts w:ascii="Times New Roman" w:hAnsi="Times New Roman" w:cs="Times New Roman"/>
          <w:sz w:val="24"/>
        </w:rPr>
        <w:t>(quinze)</w:t>
      </w:r>
      <w:r w:rsidR="00574DAD">
        <w:rPr>
          <w:rFonts w:ascii="Times New Roman" w:hAnsi="Times New Roman" w:cs="Times New Roman"/>
          <w:sz w:val="24"/>
        </w:rPr>
        <w:t xml:space="preserve"> dias, implicará o indeferimento da cedência ao requerente por prazo não inferior a 12 (doze) meses, ressalvada a ocorrência de caso fortuito ou força maior, devidamente comprovada. </w:t>
      </w:r>
    </w:p>
    <w:p w:rsidR="00574DAD" w:rsidRDefault="00574DAD" w:rsidP="00574DAD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574DAD" w:rsidRDefault="00574DAD" w:rsidP="00574DAD">
      <w:pPr>
        <w:pStyle w:val="PargrafodaLista"/>
        <w:numPr>
          <w:ilvl w:val="0"/>
          <w:numId w:val="8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51550">
        <w:rPr>
          <w:rFonts w:ascii="Times New Roman" w:hAnsi="Times New Roman" w:cs="Times New Roman"/>
          <w:sz w:val="24"/>
        </w:rPr>
        <w:t>ISPOSIÇÕES GERAIS</w:t>
      </w:r>
    </w:p>
    <w:p w:rsidR="00574DAD" w:rsidRDefault="00574DAD" w:rsidP="00574DAD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574DAD" w:rsidRDefault="00851550" w:rsidP="00574DAD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74DAD">
        <w:rPr>
          <w:rFonts w:ascii="Times New Roman" w:hAnsi="Times New Roman" w:cs="Times New Roman"/>
          <w:sz w:val="24"/>
        </w:rPr>
        <w:t>Cláusula d</w:t>
      </w:r>
      <w:r w:rsidR="00766A34">
        <w:rPr>
          <w:rFonts w:ascii="Times New Roman" w:hAnsi="Times New Roman" w:cs="Times New Roman"/>
          <w:sz w:val="24"/>
        </w:rPr>
        <w:t>é</w:t>
      </w:r>
      <w:r w:rsidR="00574DAD">
        <w:rPr>
          <w:rFonts w:ascii="Times New Roman" w:hAnsi="Times New Roman" w:cs="Times New Roman"/>
          <w:sz w:val="24"/>
        </w:rPr>
        <w:t xml:space="preserve">cima oitava – A Câmara Municipal de Gramado terá preferência para a realização de atividades institucionais no </w:t>
      </w:r>
      <w:r w:rsidR="00C24523">
        <w:rPr>
          <w:rFonts w:ascii="Times New Roman" w:hAnsi="Times New Roman" w:cs="Times New Roman"/>
          <w:sz w:val="24"/>
        </w:rPr>
        <w:t>Teatro Elisabeth Rosenfeld</w:t>
      </w:r>
      <w:r w:rsidR="00574DAD">
        <w:rPr>
          <w:rFonts w:ascii="Times New Roman" w:hAnsi="Times New Roman" w:cs="Times New Roman"/>
          <w:sz w:val="24"/>
        </w:rPr>
        <w:t>.</w:t>
      </w:r>
    </w:p>
    <w:p w:rsidR="00574DAD" w:rsidRDefault="00851550" w:rsidP="00574DAD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74DAD">
        <w:rPr>
          <w:rFonts w:ascii="Times New Roman" w:hAnsi="Times New Roman" w:cs="Times New Roman"/>
          <w:sz w:val="24"/>
        </w:rPr>
        <w:t xml:space="preserve">§1º Em caso de necessidade de utilização do espaço nos termos do caput, </w:t>
      </w:r>
      <w:r w:rsidR="00C24523">
        <w:rPr>
          <w:rFonts w:ascii="Times New Roman" w:hAnsi="Times New Roman" w:cs="Times New Roman"/>
          <w:sz w:val="24"/>
        </w:rPr>
        <w:t>a autoridade competente comunicará o cancelamento da cedência ao CESSION</w:t>
      </w:r>
      <w:r w:rsidR="00766A34">
        <w:rPr>
          <w:rFonts w:ascii="Times New Roman" w:hAnsi="Times New Roman" w:cs="Times New Roman"/>
          <w:sz w:val="24"/>
        </w:rPr>
        <w:t>Á</w:t>
      </w:r>
      <w:r w:rsidR="00C24523">
        <w:rPr>
          <w:rFonts w:ascii="Times New Roman" w:hAnsi="Times New Roman" w:cs="Times New Roman"/>
          <w:sz w:val="24"/>
        </w:rPr>
        <w:t>RIO com antecedência mínima de 10</w:t>
      </w:r>
      <w:r>
        <w:rPr>
          <w:rFonts w:ascii="Times New Roman" w:hAnsi="Times New Roman" w:cs="Times New Roman"/>
          <w:sz w:val="24"/>
        </w:rPr>
        <w:t>(dez)</w:t>
      </w:r>
      <w:r w:rsidR="00C24523">
        <w:rPr>
          <w:rFonts w:ascii="Times New Roman" w:hAnsi="Times New Roman" w:cs="Times New Roman"/>
          <w:sz w:val="24"/>
        </w:rPr>
        <w:t xml:space="preserve"> dias e disponibilizará no</w:t>
      </w:r>
      <w:r w:rsidR="00766A34">
        <w:rPr>
          <w:rFonts w:ascii="Times New Roman" w:hAnsi="Times New Roman" w:cs="Times New Roman"/>
          <w:sz w:val="24"/>
        </w:rPr>
        <w:t>va data, acordada com o CESSIONÁ</w:t>
      </w:r>
      <w:r w:rsidR="00C24523">
        <w:rPr>
          <w:rFonts w:ascii="Times New Roman" w:hAnsi="Times New Roman" w:cs="Times New Roman"/>
          <w:sz w:val="24"/>
        </w:rPr>
        <w:t>RIO</w:t>
      </w:r>
      <w:r w:rsidR="00703467">
        <w:rPr>
          <w:rFonts w:ascii="Times New Roman" w:hAnsi="Times New Roman" w:cs="Times New Roman"/>
          <w:sz w:val="24"/>
        </w:rPr>
        <w:t xml:space="preserve">, sem </w:t>
      </w:r>
      <w:r>
        <w:rPr>
          <w:rFonts w:ascii="Times New Roman" w:hAnsi="Times New Roman" w:cs="Times New Roman"/>
          <w:sz w:val="24"/>
        </w:rPr>
        <w:t>obrigação de</w:t>
      </w:r>
      <w:r w:rsidR="00703467">
        <w:rPr>
          <w:rFonts w:ascii="Times New Roman" w:hAnsi="Times New Roman" w:cs="Times New Roman"/>
          <w:sz w:val="24"/>
        </w:rPr>
        <w:t xml:space="preserve"> indenização a qualquer título</w:t>
      </w:r>
      <w:r w:rsidR="00C24523">
        <w:rPr>
          <w:rFonts w:ascii="Times New Roman" w:hAnsi="Times New Roman" w:cs="Times New Roman"/>
          <w:sz w:val="24"/>
        </w:rPr>
        <w:t xml:space="preserve">. </w:t>
      </w:r>
    </w:p>
    <w:p w:rsidR="00574DAD" w:rsidRDefault="00851550" w:rsidP="0029533C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03467">
        <w:rPr>
          <w:rFonts w:ascii="Times New Roman" w:hAnsi="Times New Roman" w:cs="Times New Roman"/>
          <w:sz w:val="24"/>
        </w:rPr>
        <w:t>§2º O volume de som dos espetáculos ou eventos deverá observar o limite de decibéis previstos no Código de Posturas do Município, em razão do horário e características do evento.</w:t>
      </w:r>
    </w:p>
    <w:p w:rsidR="00703467" w:rsidRDefault="00703467" w:rsidP="0029533C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703467" w:rsidRDefault="00851550" w:rsidP="0029533C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66A34">
        <w:rPr>
          <w:rFonts w:ascii="Times New Roman" w:hAnsi="Times New Roman" w:cs="Times New Roman"/>
          <w:sz w:val="24"/>
        </w:rPr>
        <w:t>Cláusula dé</w:t>
      </w:r>
      <w:r w:rsidR="00703467">
        <w:rPr>
          <w:rFonts w:ascii="Times New Roman" w:hAnsi="Times New Roman" w:cs="Times New Roman"/>
          <w:sz w:val="24"/>
        </w:rPr>
        <w:t>cima</w:t>
      </w:r>
      <w:r w:rsidR="002F554B">
        <w:rPr>
          <w:rFonts w:ascii="Times New Roman" w:hAnsi="Times New Roman" w:cs="Times New Roman"/>
          <w:sz w:val="24"/>
        </w:rPr>
        <w:t xml:space="preserve"> nona – A suspensão da apresentação</w:t>
      </w:r>
      <w:r w:rsidR="00E0160F">
        <w:rPr>
          <w:rFonts w:ascii="Times New Roman" w:hAnsi="Times New Roman" w:cs="Times New Roman"/>
          <w:sz w:val="24"/>
        </w:rPr>
        <w:t xml:space="preserve"> </w:t>
      </w:r>
      <w:r w:rsidR="002F554B">
        <w:rPr>
          <w:rFonts w:ascii="Times New Roman" w:hAnsi="Times New Roman" w:cs="Times New Roman"/>
          <w:sz w:val="24"/>
        </w:rPr>
        <w:t xml:space="preserve">por determinação de autoridade publica, caso fortuito, força maior ou qualquer outra causa </w:t>
      </w:r>
      <w:r w:rsidR="00E0160F">
        <w:rPr>
          <w:rFonts w:ascii="Times New Roman" w:hAnsi="Times New Roman" w:cs="Times New Roman"/>
          <w:sz w:val="24"/>
        </w:rPr>
        <w:t>impeditiva</w:t>
      </w:r>
      <w:r w:rsidR="002F554B">
        <w:rPr>
          <w:rFonts w:ascii="Times New Roman" w:hAnsi="Times New Roman" w:cs="Times New Roman"/>
          <w:sz w:val="24"/>
        </w:rPr>
        <w:t>, alheia à CEDENTE</w:t>
      </w:r>
      <w:r>
        <w:rPr>
          <w:rFonts w:ascii="Times New Roman" w:hAnsi="Times New Roman" w:cs="Times New Roman"/>
          <w:sz w:val="24"/>
        </w:rPr>
        <w:t>,</w:t>
      </w:r>
      <w:r w:rsidR="002F554B">
        <w:rPr>
          <w:rFonts w:ascii="Times New Roman" w:hAnsi="Times New Roman" w:cs="Times New Roman"/>
          <w:sz w:val="24"/>
        </w:rPr>
        <w:t xml:space="preserve"> a isentará de toda e qualquer responsabilidade.</w:t>
      </w:r>
    </w:p>
    <w:p w:rsidR="002F554B" w:rsidRDefault="002F554B" w:rsidP="0029533C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2F554B" w:rsidRDefault="00851550" w:rsidP="0029533C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554B">
        <w:rPr>
          <w:rFonts w:ascii="Times New Roman" w:hAnsi="Times New Roman" w:cs="Times New Roman"/>
          <w:sz w:val="24"/>
        </w:rPr>
        <w:t xml:space="preserve">Cláusula vigésima – O </w:t>
      </w:r>
      <w:r w:rsidR="005F3A73">
        <w:rPr>
          <w:rFonts w:ascii="Times New Roman" w:hAnsi="Times New Roman" w:cs="Times New Roman"/>
          <w:sz w:val="24"/>
        </w:rPr>
        <w:t>CESSIONÁ</w:t>
      </w:r>
      <w:r w:rsidR="002F554B">
        <w:rPr>
          <w:rFonts w:ascii="Times New Roman" w:hAnsi="Times New Roman" w:cs="Times New Roman"/>
          <w:sz w:val="24"/>
        </w:rPr>
        <w:t xml:space="preserve">RIO declara neste ato, ter ciência dos termos da minuta de cessão de uso do </w:t>
      </w:r>
      <w:r w:rsidR="00E0160F">
        <w:rPr>
          <w:rFonts w:ascii="Times New Roman" w:hAnsi="Times New Roman" w:cs="Times New Roman"/>
          <w:sz w:val="24"/>
        </w:rPr>
        <w:t>Teatro Elisabeth Rosenfeld</w:t>
      </w:r>
      <w:r w:rsidR="002F554B">
        <w:rPr>
          <w:rFonts w:ascii="Times New Roman" w:hAnsi="Times New Roman" w:cs="Times New Roman"/>
          <w:sz w:val="24"/>
        </w:rPr>
        <w:t xml:space="preserve">, bem como da Resolução de Mesa </w:t>
      </w:r>
      <w:r w:rsidR="00064698">
        <w:rPr>
          <w:rFonts w:ascii="Times New Roman" w:hAnsi="Times New Roman" w:cs="Times New Roman"/>
          <w:sz w:val="24"/>
        </w:rPr>
        <w:t>06</w:t>
      </w:r>
      <w:r w:rsidR="002F554B">
        <w:rPr>
          <w:rFonts w:ascii="Times New Roman" w:hAnsi="Times New Roman" w:cs="Times New Roman"/>
          <w:sz w:val="24"/>
        </w:rPr>
        <w:t>/2017, que regulamenta seu uso.</w:t>
      </w:r>
    </w:p>
    <w:p w:rsidR="002F554B" w:rsidRDefault="002F554B" w:rsidP="0029533C">
      <w:pPr>
        <w:pStyle w:val="PargrafodaLista"/>
        <w:tabs>
          <w:tab w:val="left" w:pos="0"/>
        </w:tabs>
        <w:spacing w:after="120"/>
        <w:ind w:left="0"/>
        <w:jc w:val="both"/>
        <w:rPr>
          <w:rFonts w:ascii="Times New Roman" w:hAnsi="Times New Roman" w:cs="Times New Roman"/>
          <w:sz w:val="24"/>
        </w:rPr>
      </w:pPr>
    </w:p>
    <w:p w:rsidR="002F554B" w:rsidRDefault="002F554B" w:rsidP="002F554B">
      <w:pPr>
        <w:pStyle w:val="PargrafodaLista"/>
        <w:numPr>
          <w:ilvl w:val="0"/>
          <w:numId w:val="8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851550">
        <w:rPr>
          <w:rFonts w:ascii="Times New Roman" w:hAnsi="Times New Roman" w:cs="Times New Roman"/>
          <w:sz w:val="24"/>
        </w:rPr>
        <w:t>ORO</w:t>
      </w:r>
    </w:p>
    <w:p w:rsidR="002F554B" w:rsidRDefault="00851550" w:rsidP="002F554B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554B">
        <w:rPr>
          <w:rFonts w:ascii="Times New Roman" w:hAnsi="Times New Roman" w:cs="Times New Roman"/>
          <w:sz w:val="24"/>
        </w:rPr>
        <w:t xml:space="preserve">Cláusula vigésima primeira – As partes elegem o foro da Comarca de Gramado para dirimir qualquer dúvida ou controvérsia oriunda do presente termo. E, </w:t>
      </w:r>
      <w:r>
        <w:rPr>
          <w:rFonts w:ascii="Times New Roman" w:hAnsi="Times New Roman" w:cs="Times New Roman"/>
          <w:sz w:val="24"/>
        </w:rPr>
        <w:t xml:space="preserve">assim, </w:t>
      </w:r>
      <w:r w:rsidR="002F554B">
        <w:rPr>
          <w:rFonts w:ascii="Times New Roman" w:hAnsi="Times New Roman" w:cs="Times New Roman"/>
          <w:sz w:val="24"/>
        </w:rPr>
        <w:t xml:space="preserve">por </w:t>
      </w:r>
      <w:r w:rsidR="00E0160F">
        <w:rPr>
          <w:rFonts w:ascii="Times New Roman" w:hAnsi="Times New Roman" w:cs="Times New Roman"/>
          <w:sz w:val="24"/>
        </w:rPr>
        <w:t>estarem</w:t>
      </w:r>
      <w:r w:rsidR="002F554B">
        <w:rPr>
          <w:rFonts w:ascii="Times New Roman" w:hAnsi="Times New Roman" w:cs="Times New Roman"/>
          <w:sz w:val="24"/>
        </w:rPr>
        <w:t xml:space="preserve"> justas e contratadas, assinam</w:t>
      </w:r>
      <w:r>
        <w:rPr>
          <w:rFonts w:ascii="Times New Roman" w:hAnsi="Times New Roman" w:cs="Times New Roman"/>
          <w:sz w:val="24"/>
        </w:rPr>
        <w:t xml:space="preserve"> o presente</w:t>
      </w:r>
      <w:r w:rsidR="002F554B">
        <w:rPr>
          <w:rFonts w:ascii="Times New Roman" w:hAnsi="Times New Roman" w:cs="Times New Roman"/>
          <w:sz w:val="24"/>
        </w:rPr>
        <w:t xml:space="preserve">, em duas vias de igual teor e forma. </w:t>
      </w:r>
    </w:p>
    <w:p w:rsidR="002F554B" w:rsidRDefault="002F554B" w:rsidP="002F554B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</w:p>
    <w:p w:rsidR="00E0160F" w:rsidRDefault="00851550" w:rsidP="002F554B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0160F">
        <w:rPr>
          <w:rFonts w:ascii="Times New Roman" w:hAnsi="Times New Roman" w:cs="Times New Roman"/>
          <w:sz w:val="24"/>
        </w:rPr>
        <w:t>Gramado, ------ de --------------- de -----------.</w:t>
      </w:r>
    </w:p>
    <w:p w:rsidR="00E0160F" w:rsidRDefault="00E0160F" w:rsidP="002F554B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</w:p>
    <w:p w:rsidR="00851550" w:rsidRDefault="00E0160F" w:rsidP="002F554B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CEDENTE</w:t>
      </w:r>
      <w:r w:rsidR="00851550">
        <w:rPr>
          <w:rFonts w:ascii="Times New Roman" w:hAnsi="Times New Roman" w:cs="Times New Roman"/>
          <w:sz w:val="24"/>
        </w:rPr>
        <w:t>: ______________________________</w:t>
      </w:r>
    </w:p>
    <w:p w:rsidR="00E0160F" w:rsidRDefault="00851550" w:rsidP="002F554B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 w:rsidR="00E0160F">
        <w:rPr>
          <w:rFonts w:ascii="Times New Roman" w:hAnsi="Times New Roman" w:cs="Times New Roman"/>
          <w:sz w:val="24"/>
        </w:rPr>
        <w:t xml:space="preserve"> Câmara </w:t>
      </w:r>
      <w:r w:rsidR="00E0160F" w:rsidRPr="0033445C">
        <w:rPr>
          <w:rFonts w:ascii="Times New Roman" w:hAnsi="Times New Roman" w:cs="Times New Roman"/>
          <w:b/>
          <w:sz w:val="24"/>
        </w:rPr>
        <w:t>Municipal</w:t>
      </w:r>
      <w:r w:rsidR="00E0160F">
        <w:rPr>
          <w:rFonts w:ascii="Times New Roman" w:hAnsi="Times New Roman" w:cs="Times New Roman"/>
          <w:sz w:val="24"/>
        </w:rPr>
        <w:t xml:space="preserve"> de Gramado</w:t>
      </w:r>
    </w:p>
    <w:p w:rsidR="00E0160F" w:rsidRDefault="00E0160F" w:rsidP="002F554B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CESSIONARIO -</w:t>
      </w:r>
      <w:r w:rsidR="00851550">
        <w:rPr>
          <w:rFonts w:ascii="Times New Roman" w:hAnsi="Times New Roman" w:cs="Times New Roman"/>
          <w:sz w:val="24"/>
        </w:rPr>
        <w:t>____________________________</w:t>
      </w:r>
    </w:p>
    <w:p w:rsidR="00E0160F" w:rsidRDefault="00851550" w:rsidP="002F554B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EXTENSO: _________________________CPF________________________</w:t>
      </w:r>
      <w:r w:rsidR="00E0160F">
        <w:rPr>
          <w:rFonts w:ascii="Times New Roman" w:hAnsi="Times New Roman" w:cs="Times New Roman"/>
          <w:sz w:val="24"/>
        </w:rPr>
        <w:t xml:space="preserve"> Testemunha</w:t>
      </w:r>
      <w:r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Testemunha</w:t>
      </w:r>
      <w:proofErr w:type="spellEnd"/>
      <w:r>
        <w:rPr>
          <w:rFonts w:ascii="Times New Roman" w:hAnsi="Times New Roman" w:cs="Times New Roman"/>
          <w:sz w:val="24"/>
        </w:rPr>
        <w:t xml:space="preserve"> __________________________</w:t>
      </w:r>
    </w:p>
    <w:sectPr w:rsidR="00E0160F" w:rsidSect="00F450CC">
      <w:headerReference w:type="default" r:id="rId10"/>
      <w:footerReference w:type="default" r:id="rId11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7D" w:rsidRDefault="00FD507D" w:rsidP="00E87D4A">
      <w:pPr>
        <w:spacing w:after="0" w:line="240" w:lineRule="auto"/>
      </w:pPr>
      <w:r>
        <w:separator/>
      </w:r>
    </w:p>
  </w:endnote>
  <w:endnote w:type="continuationSeparator" w:id="0">
    <w:p w:rsidR="00FD507D" w:rsidRDefault="00FD507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19" w:rsidRDefault="00577619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77E9157" wp14:editId="3D9A7818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577619" w:rsidRDefault="00577619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7D" w:rsidRDefault="00FD507D" w:rsidP="00E87D4A">
      <w:pPr>
        <w:spacing w:after="0" w:line="240" w:lineRule="auto"/>
      </w:pPr>
      <w:r>
        <w:separator/>
      </w:r>
    </w:p>
  </w:footnote>
  <w:footnote w:type="continuationSeparator" w:id="0">
    <w:p w:rsidR="00FD507D" w:rsidRDefault="00FD507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19" w:rsidRPr="00E87D4A" w:rsidRDefault="00577619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873DFBB" wp14:editId="305AD3DD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6FE6"/>
    <w:multiLevelType w:val="hybridMultilevel"/>
    <w:tmpl w:val="47BC7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02CA1"/>
    <w:multiLevelType w:val="hybridMultilevel"/>
    <w:tmpl w:val="843ED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E1231"/>
    <w:multiLevelType w:val="hybridMultilevel"/>
    <w:tmpl w:val="A672F33C"/>
    <w:lvl w:ilvl="0" w:tplc="5F80094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648F"/>
    <w:rsid w:val="0002764A"/>
    <w:rsid w:val="00050ADD"/>
    <w:rsid w:val="00064698"/>
    <w:rsid w:val="00092385"/>
    <w:rsid w:val="000B3C58"/>
    <w:rsid w:val="000E6A1A"/>
    <w:rsid w:val="00100954"/>
    <w:rsid w:val="00110484"/>
    <w:rsid w:val="00116154"/>
    <w:rsid w:val="00131968"/>
    <w:rsid w:val="00156C1C"/>
    <w:rsid w:val="001A666F"/>
    <w:rsid w:val="002309F4"/>
    <w:rsid w:val="002374DF"/>
    <w:rsid w:val="00241611"/>
    <w:rsid w:val="00247BB4"/>
    <w:rsid w:val="0029533C"/>
    <w:rsid w:val="002A7031"/>
    <w:rsid w:val="002D0F74"/>
    <w:rsid w:val="002F554B"/>
    <w:rsid w:val="00324649"/>
    <w:rsid w:val="0033445C"/>
    <w:rsid w:val="003519FF"/>
    <w:rsid w:val="0038387B"/>
    <w:rsid w:val="003B5FE6"/>
    <w:rsid w:val="003E697D"/>
    <w:rsid w:val="003F0413"/>
    <w:rsid w:val="00413022"/>
    <w:rsid w:val="00453E60"/>
    <w:rsid w:val="004931C6"/>
    <w:rsid w:val="004967BE"/>
    <w:rsid w:val="004A3631"/>
    <w:rsid w:val="004B42BD"/>
    <w:rsid w:val="004B47E8"/>
    <w:rsid w:val="004F466D"/>
    <w:rsid w:val="004F4BD1"/>
    <w:rsid w:val="005068F8"/>
    <w:rsid w:val="005110E3"/>
    <w:rsid w:val="00532CA9"/>
    <w:rsid w:val="00574DAD"/>
    <w:rsid w:val="00577619"/>
    <w:rsid w:val="00590BE2"/>
    <w:rsid w:val="00594F84"/>
    <w:rsid w:val="005F3A73"/>
    <w:rsid w:val="00674677"/>
    <w:rsid w:val="006878BE"/>
    <w:rsid w:val="00697E21"/>
    <w:rsid w:val="00703467"/>
    <w:rsid w:val="00707722"/>
    <w:rsid w:val="00740A16"/>
    <w:rsid w:val="007479F8"/>
    <w:rsid w:val="00751A05"/>
    <w:rsid w:val="00762444"/>
    <w:rsid w:val="00766A34"/>
    <w:rsid w:val="007B0B31"/>
    <w:rsid w:val="007C5EB7"/>
    <w:rsid w:val="00814B66"/>
    <w:rsid w:val="00820E6A"/>
    <w:rsid w:val="00825068"/>
    <w:rsid w:val="008274CE"/>
    <w:rsid w:val="00851550"/>
    <w:rsid w:val="00873AD8"/>
    <w:rsid w:val="00885FE6"/>
    <w:rsid w:val="008C2DA3"/>
    <w:rsid w:val="008F0853"/>
    <w:rsid w:val="008F76DD"/>
    <w:rsid w:val="0090288F"/>
    <w:rsid w:val="00921A7E"/>
    <w:rsid w:val="009304F6"/>
    <w:rsid w:val="00944F9B"/>
    <w:rsid w:val="00956B8C"/>
    <w:rsid w:val="009755FE"/>
    <w:rsid w:val="00A061DF"/>
    <w:rsid w:val="00A23CCA"/>
    <w:rsid w:val="00A3288B"/>
    <w:rsid w:val="00A3548C"/>
    <w:rsid w:val="00A90B79"/>
    <w:rsid w:val="00AC6089"/>
    <w:rsid w:val="00AE7D7F"/>
    <w:rsid w:val="00B01464"/>
    <w:rsid w:val="00B069BA"/>
    <w:rsid w:val="00B13F2C"/>
    <w:rsid w:val="00B466FD"/>
    <w:rsid w:val="00B87177"/>
    <w:rsid w:val="00BA617B"/>
    <w:rsid w:val="00BB2345"/>
    <w:rsid w:val="00BC0047"/>
    <w:rsid w:val="00C24523"/>
    <w:rsid w:val="00CB076E"/>
    <w:rsid w:val="00CD318C"/>
    <w:rsid w:val="00CF6D17"/>
    <w:rsid w:val="00CF7CBF"/>
    <w:rsid w:val="00D007AC"/>
    <w:rsid w:val="00D015C7"/>
    <w:rsid w:val="00D22C6F"/>
    <w:rsid w:val="00DE73CE"/>
    <w:rsid w:val="00DF05F5"/>
    <w:rsid w:val="00E0160F"/>
    <w:rsid w:val="00E1224F"/>
    <w:rsid w:val="00E27B34"/>
    <w:rsid w:val="00E768CF"/>
    <w:rsid w:val="00E86CDD"/>
    <w:rsid w:val="00E87D4A"/>
    <w:rsid w:val="00EB75F4"/>
    <w:rsid w:val="00EC1451"/>
    <w:rsid w:val="00ED25EF"/>
    <w:rsid w:val="00EF1A7B"/>
    <w:rsid w:val="00F34C4B"/>
    <w:rsid w:val="00F450CC"/>
    <w:rsid w:val="00F451AA"/>
    <w:rsid w:val="00F853B7"/>
    <w:rsid w:val="00FD507D"/>
    <w:rsid w:val="00FD6887"/>
    <w:rsid w:val="00FF169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9DFC6-3CE8-47AF-9CDE-C6A965CC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3746</Words>
  <Characters>20232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11</cp:revision>
  <cp:lastPrinted>2017-04-10T14:30:00Z</cp:lastPrinted>
  <dcterms:created xsi:type="dcterms:W3CDTF">2017-03-27T16:58:00Z</dcterms:created>
  <dcterms:modified xsi:type="dcterms:W3CDTF">2017-04-10T14:30:00Z</dcterms:modified>
</cp:coreProperties>
</file>