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4A489A" w:rsidRDefault="00487662" w:rsidP="005C4110">
      <w:pPr>
        <w:pStyle w:val="SemEspaamento"/>
        <w:jc w:val="center"/>
        <w:rPr>
          <w:rFonts w:ascii="Arial" w:hAnsi="Arial" w:cs="Arial"/>
          <w:b/>
          <w:sz w:val="24"/>
          <w:szCs w:val="24"/>
        </w:rPr>
      </w:pPr>
      <w:r w:rsidRPr="004A489A">
        <w:rPr>
          <w:rFonts w:ascii="Arial" w:hAnsi="Arial" w:cs="Arial"/>
          <w:b/>
          <w:sz w:val="24"/>
          <w:szCs w:val="24"/>
        </w:rPr>
        <w:t xml:space="preserve">COMISSÃO DE </w:t>
      </w:r>
      <w:r w:rsidR="00B16E1B" w:rsidRPr="004A489A">
        <w:rPr>
          <w:rFonts w:ascii="Arial" w:hAnsi="Arial" w:cs="Arial"/>
          <w:b/>
          <w:sz w:val="24"/>
          <w:szCs w:val="24"/>
        </w:rPr>
        <w:t>INFRAESTRUTURA, TURISMO, DESENVOLVIMENTO E BEM-ESTAR SOCIAL</w:t>
      </w:r>
    </w:p>
    <w:p w:rsidR="00487662" w:rsidRPr="004A489A" w:rsidRDefault="00487662" w:rsidP="005C4110">
      <w:pPr>
        <w:pStyle w:val="SemEspaamento"/>
        <w:rPr>
          <w:rFonts w:ascii="Arial" w:hAnsi="Arial" w:cs="Arial"/>
          <w:sz w:val="24"/>
          <w:szCs w:val="24"/>
        </w:rPr>
      </w:pPr>
    </w:p>
    <w:p w:rsidR="001300B5" w:rsidRPr="004A489A" w:rsidRDefault="001300B5" w:rsidP="005C4110">
      <w:pPr>
        <w:pStyle w:val="SemEspaamento"/>
        <w:jc w:val="both"/>
        <w:rPr>
          <w:rFonts w:ascii="Arial" w:hAnsi="Arial" w:cs="Arial"/>
          <w:sz w:val="24"/>
          <w:szCs w:val="24"/>
        </w:rPr>
      </w:pPr>
      <w:r w:rsidRPr="004A489A">
        <w:rPr>
          <w:rFonts w:ascii="Arial" w:hAnsi="Arial" w:cs="Arial"/>
          <w:b/>
          <w:sz w:val="24"/>
          <w:szCs w:val="24"/>
        </w:rPr>
        <w:t>Parecer:</w:t>
      </w:r>
      <w:r w:rsidRPr="004A489A">
        <w:rPr>
          <w:rFonts w:ascii="Arial" w:hAnsi="Arial" w:cs="Arial"/>
          <w:sz w:val="24"/>
          <w:szCs w:val="24"/>
        </w:rPr>
        <w:t xml:space="preserve"> </w:t>
      </w:r>
      <w:r w:rsidR="00B15760" w:rsidRPr="004A489A">
        <w:rPr>
          <w:rFonts w:ascii="Arial" w:hAnsi="Arial" w:cs="Arial"/>
          <w:sz w:val="24"/>
          <w:szCs w:val="24"/>
        </w:rPr>
        <w:t>10</w:t>
      </w:r>
      <w:r w:rsidR="00100A1A" w:rsidRPr="004A489A">
        <w:rPr>
          <w:rFonts w:ascii="Arial" w:hAnsi="Arial" w:cs="Arial"/>
          <w:sz w:val="24"/>
          <w:szCs w:val="24"/>
        </w:rPr>
        <w:t>9</w:t>
      </w:r>
      <w:r w:rsidRPr="004A489A">
        <w:rPr>
          <w:rFonts w:ascii="Arial" w:hAnsi="Arial" w:cs="Arial"/>
          <w:sz w:val="24"/>
          <w:szCs w:val="24"/>
        </w:rPr>
        <w:t>/2018</w:t>
      </w:r>
    </w:p>
    <w:p w:rsidR="00FD1A00" w:rsidRPr="004A489A" w:rsidRDefault="00496431" w:rsidP="00FD1A00">
      <w:pPr>
        <w:pStyle w:val="SemEspaamento"/>
        <w:spacing w:line="276" w:lineRule="auto"/>
        <w:jc w:val="both"/>
        <w:rPr>
          <w:rFonts w:ascii="Arial" w:hAnsi="Arial" w:cs="Arial"/>
          <w:sz w:val="24"/>
          <w:szCs w:val="24"/>
        </w:rPr>
      </w:pPr>
      <w:bookmarkStart w:id="0" w:name="_Hlk515960379"/>
      <w:r w:rsidRPr="004A489A">
        <w:rPr>
          <w:rFonts w:ascii="Arial" w:hAnsi="Arial" w:cs="Arial"/>
          <w:b/>
          <w:sz w:val="24"/>
          <w:szCs w:val="24"/>
        </w:rPr>
        <w:t>Matéria:</w:t>
      </w:r>
      <w:r w:rsidRPr="004A489A">
        <w:rPr>
          <w:rFonts w:ascii="Arial" w:hAnsi="Arial" w:cs="Arial"/>
          <w:sz w:val="24"/>
          <w:szCs w:val="24"/>
        </w:rPr>
        <w:t xml:space="preserve"> </w:t>
      </w:r>
      <w:r w:rsidR="00FD1A00" w:rsidRPr="004A489A">
        <w:rPr>
          <w:rFonts w:ascii="Arial" w:hAnsi="Arial" w:cs="Arial"/>
          <w:sz w:val="24"/>
          <w:szCs w:val="24"/>
        </w:rPr>
        <w:t xml:space="preserve">Projeto de Lei </w:t>
      </w:r>
      <w:r w:rsidR="00FD1A00" w:rsidRPr="00AF1D4D">
        <w:rPr>
          <w:rFonts w:ascii="Arial" w:hAnsi="Arial" w:cs="Arial"/>
          <w:b/>
          <w:sz w:val="24"/>
          <w:szCs w:val="24"/>
        </w:rPr>
        <w:t xml:space="preserve">nº </w:t>
      </w:r>
      <w:r w:rsidR="00100A1A" w:rsidRPr="00AF1D4D">
        <w:rPr>
          <w:rFonts w:ascii="Arial" w:hAnsi="Arial" w:cs="Arial"/>
          <w:b/>
          <w:sz w:val="24"/>
          <w:szCs w:val="24"/>
        </w:rPr>
        <w:t>03</w:t>
      </w:r>
      <w:r w:rsidR="00146484" w:rsidRPr="00AF1D4D">
        <w:rPr>
          <w:rFonts w:ascii="Arial" w:hAnsi="Arial" w:cs="Arial"/>
          <w:b/>
          <w:sz w:val="24"/>
          <w:szCs w:val="24"/>
        </w:rPr>
        <w:t>3</w:t>
      </w:r>
      <w:r w:rsidR="00FD1A00" w:rsidRPr="00AF1D4D">
        <w:rPr>
          <w:rFonts w:ascii="Arial" w:hAnsi="Arial" w:cs="Arial"/>
          <w:b/>
          <w:sz w:val="24"/>
          <w:szCs w:val="24"/>
        </w:rPr>
        <w:t>/2018</w:t>
      </w:r>
    </w:p>
    <w:p w:rsidR="00100A1A" w:rsidRPr="004A489A" w:rsidRDefault="00580D5B" w:rsidP="00100A1A">
      <w:pPr>
        <w:pStyle w:val="SemEspaamento"/>
        <w:spacing w:line="276" w:lineRule="auto"/>
        <w:rPr>
          <w:rFonts w:ascii="Arial" w:hAnsi="Arial" w:cs="Arial"/>
          <w:sz w:val="24"/>
          <w:szCs w:val="24"/>
        </w:rPr>
      </w:pPr>
      <w:r w:rsidRPr="004A489A">
        <w:rPr>
          <w:rFonts w:ascii="Arial" w:hAnsi="Arial" w:cs="Arial"/>
          <w:b/>
          <w:sz w:val="24"/>
          <w:szCs w:val="24"/>
        </w:rPr>
        <w:t xml:space="preserve">Ementa: </w:t>
      </w:r>
      <w:r w:rsidR="00100A1A" w:rsidRPr="004A489A">
        <w:rPr>
          <w:rFonts w:ascii="Arial" w:hAnsi="Arial" w:cs="Arial"/>
          <w:sz w:val="24"/>
          <w:szCs w:val="24"/>
        </w:rPr>
        <w:t xml:space="preserve">Institui a obrigatoriedade do uso do uniforme escolar na rede pública municipal de ensino e dá outras providências. </w:t>
      </w:r>
    </w:p>
    <w:p w:rsidR="00580D5B" w:rsidRPr="004A489A" w:rsidRDefault="00580D5B" w:rsidP="00100A1A">
      <w:pPr>
        <w:pStyle w:val="SemEspaamento"/>
        <w:spacing w:line="276" w:lineRule="auto"/>
        <w:rPr>
          <w:rFonts w:ascii="Arial" w:hAnsi="Arial" w:cs="Arial"/>
          <w:sz w:val="24"/>
          <w:szCs w:val="24"/>
        </w:rPr>
      </w:pPr>
      <w:r w:rsidRPr="004A489A">
        <w:rPr>
          <w:rFonts w:ascii="Arial" w:hAnsi="Arial" w:cs="Arial"/>
          <w:b/>
          <w:sz w:val="24"/>
          <w:szCs w:val="24"/>
        </w:rPr>
        <w:t>Protocolo:</w:t>
      </w:r>
      <w:r w:rsidRPr="004A489A">
        <w:rPr>
          <w:rFonts w:ascii="Arial" w:hAnsi="Arial" w:cs="Arial"/>
          <w:sz w:val="24"/>
          <w:szCs w:val="24"/>
        </w:rPr>
        <w:t xml:space="preserve"> </w:t>
      </w:r>
      <w:r w:rsidR="00146484" w:rsidRPr="004A489A">
        <w:rPr>
          <w:rFonts w:ascii="Arial" w:hAnsi="Arial" w:cs="Arial"/>
          <w:sz w:val="24"/>
          <w:szCs w:val="24"/>
        </w:rPr>
        <w:t>30</w:t>
      </w:r>
      <w:r w:rsidRPr="004A489A">
        <w:rPr>
          <w:rFonts w:ascii="Arial" w:hAnsi="Arial" w:cs="Arial"/>
          <w:sz w:val="24"/>
          <w:szCs w:val="24"/>
        </w:rPr>
        <w:t>/</w:t>
      </w:r>
      <w:r w:rsidR="00F63F40" w:rsidRPr="004A489A">
        <w:rPr>
          <w:rFonts w:ascii="Arial" w:hAnsi="Arial" w:cs="Arial"/>
          <w:sz w:val="24"/>
          <w:szCs w:val="24"/>
        </w:rPr>
        <w:t>11</w:t>
      </w:r>
      <w:r w:rsidRPr="004A489A">
        <w:rPr>
          <w:rFonts w:ascii="Arial" w:hAnsi="Arial" w:cs="Arial"/>
          <w:sz w:val="24"/>
          <w:szCs w:val="24"/>
        </w:rPr>
        <w:t>/2018</w:t>
      </w:r>
    </w:p>
    <w:p w:rsidR="00496431" w:rsidRPr="004A489A" w:rsidRDefault="00496431" w:rsidP="00580D5B">
      <w:pPr>
        <w:pStyle w:val="SemEspaamento"/>
        <w:spacing w:line="276" w:lineRule="auto"/>
        <w:rPr>
          <w:rFonts w:ascii="Arial" w:hAnsi="Arial" w:cs="Arial"/>
          <w:sz w:val="24"/>
          <w:szCs w:val="24"/>
        </w:rPr>
      </w:pPr>
      <w:r w:rsidRPr="004A489A">
        <w:rPr>
          <w:rFonts w:ascii="Arial" w:hAnsi="Arial" w:cs="Arial"/>
          <w:b/>
          <w:sz w:val="24"/>
          <w:szCs w:val="24"/>
        </w:rPr>
        <w:t>Autor:</w:t>
      </w:r>
      <w:r w:rsidRPr="004A489A">
        <w:rPr>
          <w:rFonts w:ascii="Arial" w:hAnsi="Arial" w:cs="Arial"/>
          <w:sz w:val="24"/>
          <w:szCs w:val="24"/>
        </w:rPr>
        <w:t xml:space="preserve"> Poder Executivo</w:t>
      </w:r>
      <w:bookmarkStart w:id="1" w:name="_GoBack"/>
      <w:bookmarkEnd w:id="1"/>
    </w:p>
    <w:p w:rsidR="00580D5B" w:rsidRPr="004A489A" w:rsidRDefault="00496431" w:rsidP="00580D5B">
      <w:pPr>
        <w:pStyle w:val="SemEspaamento"/>
        <w:spacing w:line="276" w:lineRule="auto"/>
        <w:rPr>
          <w:rFonts w:ascii="Arial" w:hAnsi="Arial" w:cs="Arial"/>
          <w:sz w:val="24"/>
          <w:szCs w:val="24"/>
        </w:rPr>
      </w:pPr>
      <w:r w:rsidRPr="004A489A">
        <w:rPr>
          <w:rFonts w:ascii="Arial" w:hAnsi="Arial" w:cs="Arial"/>
          <w:b/>
          <w:sz w:val="24"/>
          <w:szCs w:val="24"/>
        </w:rPr>
        <w:t xml:space="preserve">Relator: </w:t>
      </w:r>
      <w:r w:rsidRPr="004A489A">
        <w:rPr>
          <w:rFonts w:ascii="Arial" w:hAnsi="Arial" w:cs="Arial"/>
          <w:sz w:val="24"/>
          <w:szCs w:val="24"/>
        </w:rPr>
        <w:t>Vereado</w:t>
      </w:r>
      <w:r w:rsidR="00C060F4" w:rsidRPr="004A489A">
        <w:rPr>
          <w:rFonts w:ascii="Arial" w:hAnsi="Arial" w:cs="Arial"/>
          <w:sz w:val="24"/>
          <w:szCs w:val="24"/>
        </w:rPr>
        <w:t xml:space="preserve">r </w:t>
      </w:r>
      <w:r w:rsidR="00794CA4" w:rsidRPr="004A489A">
        <w:rPr>
          <w:rFonts w:ascii="Arial" w:hAnsi="Arial" w:cs="Arial"/>
          <w:sz w:val="24"/>
          <w:szCs w:val="24"/>
        </w:rPr>
        <w:t>Professor Daniel</w:t>
      </w:r>
    </w:p>
    <w:p w:rsidR="00496431" w:rsidRPr="004A489A" w:rsidRDefault="00496431" w:rsidP="00496431">
      <w:pPr>
        <w:pStyle w:val="SemEspaamento"/>
        <w:spacing w:line="276" w:lineRule="auto"/>
        <w:rPr>
          <w:rFonts w:ascii="Arial" w:hAnsi="Arial" w:cs="Arial"/>
          <w:sz w:val="24"/>
          <w:szCs w:val="24"/>
        </w:rPr>
      </w:pPr>
      <w:r w:rsidRPr="004A489A">
        <w:rPr>
          <w:rFonts w:ascii="Arial" w:hAnsi="Arial" w:cs="Arial"/>
          <w:b/>
          <w:sz w:val="24"/>
          <w:szCs w:val="24"/>
        </w:rPr>
        <w:t>Conclusão do Voto:</w:t>
      </w:r>
      <w:r w:rsidRPr="004A489A">
        <w:rPr>
          <w:rFonts w:ascii="Arial" w:hAnsi="Arial" w:cs="Arial"/>
          <w:sz w:val="24"/>
          <w:szCs w:val="24"/>
        </w:rPr>
        <w:t xml:space="preserve"> </w:t>
      </w:r>
      <w:r w:rsidR="00F63F40" w:rsidRPr="004A489A">
        <w:rPr>
          <w:rFonts w:ascii="Arial" w:hAnsi="Arial" w:cs="Arial"/>
          <w:sz w:val="24"/>
          <w:szCs w:val="24"/>
        </w:rPr>
        <w:t>F</w:t>
      </w:r>
      <w:r w:rsidRPr="004A489A">
        <w:rPr>
          <w:rFonts w:ascii="Arial" w:hAnsi="Arial" w:cs="Arial"/>
          <w:sz w:val="24"/>
          <w:szCs w:val="24"/>
        </w:rPr>
        <w:t>avorável à tramitação da matéria</w:t>
      </w:r>
    </w:p>
    <w:p w:rsidR="00D86084" w:rsidRPr="004A489A" w:rsidRDefault="00D86084" w:rsidP="005C4110">
      <w:pPr>
        <w:pStyle w:val="SemEspaamento"/>
        <w:jc w:val="both"/>
        <w:rPr>
          <w:rFonts w:ascii="Arial" w:hAnsi="Arial" w:cs="Arial"/>
          <w:sz w:val="24"/>
          <w:szCs w:val="24"/>
        </w:rPr>
      </w:pPr>
    </w:p>
    <w:p w:rsidR="00AD6433" w:rsidRPr="004A489A" w:rsidRDefault="00AD6433" w:rsidP="005C4110">
      <w:pPr>
        <w:pStyle w:val="SemEspaamento"/>
        <w:jc w:val="both"/>
        <w:rPr>
          <w:rFonts w:ascii="Arial" w:hAnsi="Arial" w:cs="Arial"/>
          <w:sz w:val="24"/>
          <w:szCs w:val="24"/>
        </w:rPr>
      </w:pPr>
    </w:p>
    <w:p w:rsidR="00AD6433" w:rsidRPr="004A489A" w:rsidRDefault="00AD6433" w:rsidP="005C4110">
      <w:pPr>
        <w:pStyle w:val="SemEspaamento"/>
        <w:jc w:val="both"/>
        <w:rPr>
          <w:rFonts w:ascii="Arial" w:hAnsi="Arial" w:cs="Arial"/>
          <w:sz w:val="24"/>
          <w:szCs w:val="24"/>
        </w:rPr>
      </w:pPr>
    </w:p>
    <w:p w:rsidR="00D86084" w:rsidRPr="004A489A" w:rsidRDefault="00D86084" w:rsidP="005C4110">
      <w:pPr>
        <w:pStyle w:val="SemEspaamento"/>
        <w:jc w:val="center"/>
        <w:rPr>
          <w:rFonts w:ascii="Arial" w:hAnsi="Arial" w:cs="Arial"/>
          <w:b/>
          <w:sz w:val="24"/>
          <w:szCs w:val="24"/>
          <w:u w:val="single"/>
        </w:rPr>
      </w:pPr>
      <w:r w:rsidRPr="004A489A">
        <w:rPr>
          <w:rFonts w:ascii="Arial" w:hAnsi="Arial" w:cs="Arial"/>
          <w:b/>
          <w:sz w:val="24"/>
          <w:szCs w:val="24"/>
          <w:u w:val="single"/>
        </w:rPr>
        <w:t>Relatório:</w:t>
      </w:r>
    </w:p>
    <w:p w:rsidR="00717899" w:rsidRPr="004A489A" w:rsidRDefault="00717899" w:rsidP="005C4110">
      <w:pPr>
        <w:pStyle w:val="SemEspaamento"/>
        <w:jc w:val="center"/>
        <w:rPr>
          <w:rFonts w:ascii="Arial" w:hAnsi="Arial" w:cs="Arial"/>
          <w:b/>
          <w:sz w:val="24"/>
          <w:szCs w:val="24"/>
        </w:rPr>
      </w:pPr>
    </w:p>
    <w:p w:rsidR="00521588" w:rsidRPr="00521588" w:rsidRDefault="00521588" w:rsidP="00521588">
      <w:pPr>
        <w:pStyle w:val="SemEspaamento"/>
        <w:ind w:firstLine="2268"/>
        <w:jc w:val="both"/>
        <w:rPr>
          <w:rFonts w:ascii="Arial" w:hAnsi="Arial" w:cs="Arial"/>
          <w:sz w:val="24"/>
          <w:szCs w:val="24"/>
        </w:rPr>
      </w:pPr>
      <w:bookmarkStart w:id="2" w:name="_Hlk527446658"/>
      <w:bookmarkEnd w:id="0"/>
      <w:r w:rsidRPr="00521588">
        <w:rPr>
          <w:rFonts w:ascii="Arial" w:hAnsi="Arial" w:cs="Arial"/>
          <w:sz w:val="24"/>
          <w:szCs w:val="24"/>
        </w:rPr>
        <w:t xml:space="preserve">Foi encaminhado à Procuradoria Jurídica desta Casa, para emissão de Orientação Jurídica, o Projeto de Lei </w:t>
      </w:r>
      <w:r w:rsidRPr="00AF1D4D">
        <w:rPr>
          <w:rFonts w:ascii="Arial" w:hAnsi="Arial" w:cs="Arial"/>
          <w:b/>
          <w:sz w:val="24"/>
          <w:szCs w:val="24"/>
        </w:rPr>
        <w:t>nº 033/2018</w:t>
      </w:r>
      <w:r w:rsidRPr="00521588">
        <w:rPr>
          <w:rFonts w:ascii="Arial" w:hAnsi="Arial" w:cs="Arial"/>
          <w:sz w:val="24"/>
          <w:szCs w:val="24"/>
        </w:rPr>
        <w:t xml:space="preserve">, de autoria do Legislativo Municipal, protocolado em 30/11/2018, de autoria do Vereador Rafael </w:t>
      </w:r>
      <w:proofErr w:type="spellStart"/>
      <w:r w:rsidRPr="00521588">
        <w:rPr>
          <w:rFonts w:ascii="Arial" w:hAnsi="Arial" w:cs="Arial"/>
          <w:sz w:val="24"/>
          <w:szCs w:val="24"/>
        </w:rPr>
        <w:t>Ronsoni</w:t>
      </w:r>
      <w:proofErr w:type="spellEnd"/>
      <w:r w:rsidRPr="00521588">
        <w:rPr>
          <w:rFonts w:ascii="Arial" w:hAnsi="Arial" w:cs="Arial"/>
          <w:sz w:val="24"/>
          <w:szCs w:val="24"/>
        </w:rPr>
        <w:t>.</w:t>
      </w:r>
    </w:p>
    <w:p w:rsidR="00521588" w:rsidRDefault="00521588" w:rsidP="00521588">
      <w:pPr>
        <w:pStyle w:val="SemEspaamento"/>
        <w:ind w:firstLine="2268"/>
        <w:jc w:val="both"/>
        <w:rPr>
          <w:rFonts w:ascii="Arial" w:hAnsi="Arial" w:cs="Arial"/>
          <w:sz w:val="24"/>
          <w:szCs w:val="24"/>
        </w:rPr>
      </w:pPr>
      <w:r w:rsidRPr="00521588">
        <w:rPr>
          <w:rFonts w:ascii="Arial" w:hAnsi="Arial" w:cs="Arial"/>
          <w:sz w:val="24"/>
          <w:szCs w:val="24"/>
        </w:rPr>
        <w:t>Na justifica, aduz o nobre vereador que a propositura objetiva a concessão de uniformes escolares aos alunos matriculados na rede municipal de ensino fundamental I e fundamental II, buscando uniformização dentro das salas de aula.</w:t>
      </w:r>
    </w:p>
    <w:p w:rsidR="00521588" w:rsidRPr="00521588" w:rsidRDefault="00521588" w:rsidP="00521588">
      <w:pPr>
        <w:pStyle w:val="SemEspaamento"/>
        <w:ind w:firstLine="2268"/>
        <w:jc w:val="both"/>
        <w:rPr>
          <w:rFonts w:ascii="Arial" w:hAnsi="Arial" w:cs="Arial"/>
          <w:sz w:val="24"/>
          <w:szCs w:val="24"/>
        </w:rPr>
      </w:pPr>
    </w:p>
    <w:p w:rsidR="00521588" w:rsidRDefault="00521588" w:rsidP="00521588">
      <w:pPr>
        <w:pStyle w:val="SemEspaamento"/>
        <w:ind w:firstLine="2268"/>
        <w:jc w:val="both"/>
        <w:rPr>
          <w:rFonts w:ascii="Arial" w:hAnsi="Arial" w:cs="Arial"/>
          <w:sz w:val="24"/>
          <w:szCs w:val="24"/>
        </w:rPr>
      </w:pPr>
      <w:r w:rsidRPr="00521588">
        <w:rPr>
          <w:rFonts w:ascii="Arial" w:hAnsi="Arial" w:cs="Arial"/>
          <w:sz w:val="24"/>
          <w:szCs w:val="24"/>
        </w:rPr>
        <w:t xml:space="preserve">Informa, por conseguinte, que a referida proposição traz significativos benefícios de uso do uniforme, como segurança para os alunos, evitando que outras pessoas se infiltrem no ambiente escolar, bem como identifica alunos em situação de perigo na rua, contribuindo ainda para evitar evasão escolar. Cita também como ponto positivo a economia, vez que possibilita ao aluno evitar o uso de roupas normais, o que representa economia financeira às famílias. </w:t>
      </w:r>
    </w:p>
    <w:p w:rsidR="00521588" w:rsidRDefault="00521588" w:rsidP="00521588">
      <w:pPr>
        <w:pStyle w:val="SemEspaamento"/>
        <w:jc w:val="both"/>
        <w:rPr>
          <w:rFonts w:ascii="Arial" w:hAnsi="Arial" w:cs="Arial"/>
          <w:sz w:val="24"/>
          <w:szCs w:val="24"/>
        </w:rPr>
      </w:pPr>
    </w:p>
    <w:p w:rsidR="00521588" w:rsidRDefault="00521588" w:rsidP="00521588">
      <w:pPr>
        <w:pStyle w:val="SemEspaamento"/>
        <w:ind w:firstLine="2268"/>
        <w:jc w:val="both"/>
        <w:rPr>
          <w:rFonts w:ascii="Arial" w:hAnsi="Arial" w:cs="Arial"/>
          <w:sz w:val="24"/>
          <w:szCs w:val="24"/>
        </w:rPr>
      </w:pPr>
      <w:r w:rsidRPr="00521588">
        <w:rPr>
          <w:rFonts w:ascii="Arial" w:hAnsi="Arial" w:cs="Arial"/>
          <w:sz w:val="24"/>
          <w:szCs w:val="24"/>
        </w:rPr>
        <w:t xml:space="preserve">Também refere como benefício o respeito, visto que o incentivo ao cumprimento de normas e disciplina impostas pelas escolas, agrega para a vida em sociedade. Por fim, lembra da igualdade, porquanto evita o consumismo e a disputa por status, muito comum entre adolescentes, entre os quais o </w:t>
      </w:r>
      <w:proofErr w:type="spellStart"/>
      <w:r w:rsidRPr="00521588">
        <w:rPr>
          <w:rFonts w:ascii="Arial" w:hAnsi="Arial" w:cs="Arial"/>
          <w:sz w:val="24"/>
          <w:szCs w:val="24"/>
        </w:rPr>
        <w:t>bullying</w:t>
      </w:r>
      <w:proofErr w:type="spellEnd"/>
      <w:r w:rsidRPr="00521588">
        <w:rPr>
          <w:rFonts w:ascii="Arial" w:hAnsi="Arial" w:cs="Arial"/>
          <w:sz w:val="24"/>
          <w:szCs w:val="24"/>
        </w:rPr>
        <w:t>. Defende que o uso do uniforme mantém o foco do aluno n aprendizagem, pois todos igualmente fazem parte do grupo e possuem os mesmos interesses, no caso, a aprendizagem.</w:t>
      </w:r>
    </w:p>
    <w:p w:rsidR="00521588" w:rsidRPr="00521588" w:rsidRDefault="00521588" w:rsidP="00521588">
      <w:pPr>
        <w:pStyle w:val="SemEspaamento"/>
        <w:ind w:firstLine="2268"/>
        <w:jc w:val="both"/>
        <w:rPr>
          <w:rFonts w:ascii="Arial" w:hAnsi="Arial" w:cs="Arial"/>
          <w:sz w:val="24"/>
          <w:szCs w:val="24"/>
        </w:rPr>
      </w:pPr>
    </w:p>
    <w:p w:rsidR="00521588" w:rsidRPr="00521588" w:rsidRDefault="00521588" w:rsidP="004C1DC9">
      <w:pPr>
        <w:pStyle w:val="SemEspaamento"/>
        <w:ind w:firstLine="2268"/>
        <w:jc w:val="both"/>
        <w:rPr>
          <w:rFonts w:ascii="Arial" w:hAnsi="Arial" w:cs="Arial"/>
          <w:sz w:val="24"/>
          <w:szCs w:val="24"/>
        </w:rPr>
      </w:pPr>
      <w:r w:rsidRPr="00521588">
        <w:rPr>
          <w:rFonts w:ascii="Arial" w:hAnsi="Arial" w:cs="Arial"/>
          <w:sz w:val="24"/>
          <w:szCs w:val="24"/>
        </w:rPr>
        <w:t xml:space="preserve">Atendidos os requisitos regimentais, está a proposição ora </w:t>
      </w:r>
      <w:proofErr w:type="gramStart"/>
      <w:r w:rsidRPr="00521588">
        <w:rPr>
          <w:rFonts w:ascii="Arial" w:hAnsi="Arial" w:cs="Arial"/>
          <w:sz w:val="24"/>
          <w:szCs w:val="24"/>
        </w:rPr>
        <w:t>referida,  em</w:t>
      </w:r>
      <w:proofErr w:type="gramEnd"/>
      <w:r w:rsidRPr="00521588">
        <w:rPr>
          <w:rFonts w:ascii="Arial" w:hAnsi="Arial" w:cs="Arial"/>
          <w:sz w:val="24"/>
          <w:szCs w:val="24"/>
        </w:rPr>
        <w:t xml:space="preserve"> condições de análise.</w:t>
      </w:r>
    </w:p>
    <w:p w:rsidR="001575DC" w:rsidRPr="004A489A" w:rsidRDefault="001575DC" w:rsidP="00521588">
      <w:pPr>
        <w:pStyle w:val="SemEspaamento"/>
        <w:ind w:firstLine="2268"/>
        <w:jc w:val="both"/>
        <w:rPr>
          <w:rFonts w:ascii="Arial" w:hAnsi="Arial" w:cs="Arial"/>
          <w:sz w:val="24"/>
          <w:szCs w:val="24"/>
        </w:rPr>
      </w:pPr>
    </w:p>
    <w:p w:rsidR="001575DC" w:rsidRPr="004A489A" w:rsidRDefault="001575DC" w:rsidP="00521588">
      <w:pPr>
        <w:pStyle w:val="SemEspaamento"/>
        <w:ind w:firstLine="2268"/>
        <w:jc w:val="both"/>
        <w:rPr>
          <w:rFonts w:ascii="Arial" w:hAnsi="Arial" w:cs="Arial"/>
          <w:sz w:val="24"/>
          <w:szCs w:val="24"/>
        </w:rPr>
      </w:pPr>
    </w:p>
    <w:bookmarkEnd w:id="2"/>
    <w:p w:rsidR="000E2A67" w:rsidRPr="004A489A" w:rsidRDefault="00487662" w:rsidP="005C4110">
      <w:pPr>
        <w:pStyle w:val="SemEspaamento"/>
        <w:jc w:val="center"/>
        <w:rPr>
          <w:rFonts w:ascii="Arial" w:hAnsi="Arial" w:cs="Arial"/>
          <w:b/>
          <w:sz w:val="24"/>
          <w:szCs w:val="24"/>
        </w:rPr>
      </w:pPr>
      <w:r w:rsidRPr="004A489A">
        <w:rPr>
          <w:rFonts w:ascii="Arial" w:hAnsi="Arial" w:cs="Arial"/>
          <w:b/>
          <w:sz w:val="24"/>
          <w:szCs w:val="24"/>
        </w:rPr>
        <w:t>Análise</w:t>
      </w:r>
      <w:r w:rsidR="000E2A67" w:rsidRPr="004A489A">
        <w:rPr>
          <w:rFonts w:ascii="Arial" w:hAnsi="Arial" w:cs="Arial"/>
          <w:b/>
          <w:sz w:val="24"/>
          <w:szCs w:val="24"/>
        </w:rPr>
        <w:t>:</w:t>
      </w:r>
    </w:p>
    <w:p w:rsidR="001F21E0" w:rsidRPr="004A489A" w:rsidRDefault="001F21E0" w:rsidP="005C4110">
      <w:pPr>
        <w:pStyle w:val="SemEspaamento"/>
        <w:jc w:val="center"/>
        <w:rPr>
          <w:rFonts w:ascii="Arial" w:hAnsi="Arial" w:cs="Arial"/>
          <w:b/>
          <w:sz w:val="24"/>
          <w:szCs w:val="24"/>
        </w:rPr>
      </w:pPr>
    </w:p>
    <w:p w:rsidR="00FC5EEC" w:rsidRPr="004A489A" w:rsidRDefault="000E2A67" w:rsidP="005C4110">
      <w:pPr>
        <w:pStyle w:val="SemEspaamento"/>
        <w:jc w:val="both"/>
        <w:rPr>
          <w:rFonts w:ascii="Arial" w:hAnsi="Arial" w:cs="Arial"/>
          <w:sz w:val="24"/>
          <w:szCs w:val="24"/>
        </w:rPr>
      </w:pPr>
      <w:r w:rsidRPr="004A489A">
        <w:rPr>
          <w:rFonts w:ascii="Arial" w:hAnsi="Arial" w:cs="Arial"/>
          <w:b/>
          <w:sz w:val="24"/>
          <w:szCs w:val="24"/>
        </w:rPr>
        <w:t>I –</w:t>
      </w:r>
      <w:r w:rsidRPr="004A489A">
        <w:rPr>
          <w:rFonts w:ascii="Arial" w:hAnsi="Arial" w:cs="Arial"/>
          <w:sz w:val="24"/>
          <w:szCs w:val="24"/>
        </w:rPr>
        <w:t xml:space="preserve"> </w:t>
      </w:r>
      <w:r w:rsidRPr="004A489A">
        <w:rPr>
          <w:rFonts w:ascii="Arial" w:hAnsi="Arial" w:cs="Arial"/>
          <w:b/>
          <w:sz w:val="24"/>
          <w:szCs w:val="24"/>
        </w:rPr>
        <w:t xml:space="preserve">Quanto </w:t>
      </w:r>
      <w:r w:rsidR="005406A5" w:rsidRPr="004A489A">
        <w:rPr>
          <w:rFonts w:ascii="Arial" w:hAnsi="Arial" w:cs="Arial"/>
          <w:b/>
          <w:sz w:val="24"/>
          <w:szCs w:val="24"/>
        </w:rPr>
        <w:t>aos fundamentos legais para análise desta Comissão</w:t>
      </w:r>
      <w:r w:rsidR="008B46F2" w:rsidRPr="004A489A">
        <w:rPr>
          <w:rFonts w:ascii="Arial" w:hAnsi="Arial" w:cs="Arial"/>
          <w:sz w:val="24"/>
          <w:szCs w:val="24"/>
        </w:rPr>
        <w:t>:</w:t>
      </w:r>
    </w:p>
    <w:p w:rsidR="000E2A67" w:rsidRPr="004A489A" w:rsidRDefault="000E2A67" w:rsidP="005C4110">
      <w:pPr>
        <w:pStyle w:val="SemEspaamento"/>
        <w:jc w:val="both"/>
        <w:rPr>
          <w:rFonts w:ascii="Arial" w:hAnsi="Arial" w:cs="Arial"/>
          <w:sz w:val="24"/>
          <w:szCs w:val="24"/>
        </w:rPr>
      </w:pPr>
      <w:r w:rsidRPr="004A489A">
        <w:rPr>
          <w:rFonts w:ascii="Arial" w:hAnsi="Arial" w:cs="Arial"/>
          <w:sz w:val="24"/>
          <w:szCs w:val="24"/>
        </w:rPr>
        <w:t>Art. 5</w:t>
      </w:r>
      <w:r w:rsidR="008D19A7" w:rsidRPr="004A489A">
        <w:rPr>
          <w:rFonts w:ascii="Arial" w:hAnsi="Arial" w:cs="Arial"/>
          <w:sz w:val="24"/>
          <w:szCs w:val="24"/>
        </w:rPr>
        <w:t>6</w:t>
      </w:r>
      <w:r w:rsidRPr="004A489A">
        <w:rPr>
          <w:rFonts w:ascii="Arial" w:hAnsi="Arial" w:cs="Arial"/>
          <w:sz w:val="24"/>
          <w:szCs w:val="24"/>
        </w:rPr>
        <w:t>, I, do Regimento Interno desta Casa</w:t>
      </w:r>
      <w:r w:rsidR="008B46F2" w:rsidRPr="004A489A">
        <w:rPr>
          <w:rFonts w:ascii="Arial" w:hAnsi="Arial" w:cs="Arial"/>
          <w:sz w:val="24"/>
          <w:szCs w:val="24"/>
        </w:rPr>
        <w:t>;</w:t>
      </w:r>
    </w:p>
    <w:p w:rsidR="00E773FD" w:rsidRPr="004A489A" w:rsidRDefault="00E773FD" w:rsidP="005C4110">
      <w:pPr>
        <w:pStyle w:val="SemEspaamento"/>
        <w:jc w:val="both"/>
        <w:rPr>
          <w:rFonts w:ascii="Arial" w:hAnsi="Arial" w:cs="Arial"/>
          <w:sz w:val="24"/>
          <w:szCs w:val="24"/>
        </w:rPr>
      </w:pPr>
    </w:p>
    <w:p w:rsidR="000E2A67" w:rsidRPr="004A489A" w:rsidRDefault="00B7738C" w:rsidP="005C4110">
      <w:pPr>
        <w:pStyle w:val="SemEspaamento"/>
        <w:rPr>
          <w:rFonts w:ascii="Arial" w:hAnsi="Arial" w:cs="Arial"/>
          <w:b/>
          <w:bCs/>
          <w:color w:val="000000"/>
          <w:sz w:val="24"/>
          <w:szCs w:val="24"/>
        </w:rPr>
      </w:pPr>
      <w:r w:rsidRPr="004A489A">
        <w:rPr>
          <w:rFonts w:ascii="Arial" w:hAnsi="Arial" w:cs="Arial"/>
          <w:b/>
          <w:bCs/>
          <w:color w:val="000000"/>
          <w:sz w:val="24"/>
          <w:szCs w:val="24"/>
        </w:rPr>
        <w:t>II – Quanto ao mérito:</w:t>
      </w:r>
    </w:p>
    <w:p w:rsidR="00210A9B" w:rsidRPr="004A489A" w:rsidRDefault="00210A9B" w:rsidP="005C4110">
      <w:pPr>
        <w:pStyle w:val="SemEspaamento"/>
        <w:rPr>
          <w:rFonts w:ascii="Arial" w:hAnsi="Arial" w:cs="Arial"/>
          <w:b/>
          <w:bCs/>
          <w:color w:val="000000"/>
          <w:sz w:val="24"/>
          <w:szCs w:val="24"/>
        </w:rPr>
      </w:pPr>
    </w:p>
    <w:p w:rsidR="00D51461" w:rsidRPr="00D51461" w:rsidRDefault="00D51461" w:rsidP="00D51461">
      <w:pPr>
        <w:spacing w:after="0" w:line="240" w:lineRule="auto"/>
        <w:ind w:firstLine="708"/>
        <w:jc w:val="both"/>
        <w:rPr>
          <w:rFonts w:ascii="Arial" w:hAnsi="Arial" w:cs="Arial"/>
          <w:sz w:val="24"/>
          <w:szCs w:val="24"/>
          <w:lang w:bidi="pt-BR"/>
        </w:rPr>
      </w:pPr>
      <w:r w:rsidRPr="00D51461">
        <w:rPr>
          <w:rFonts w:ascii="Arial" w:hAnsi="Arial" w:cs="Arial"/>
          <w:sz w:val="24"/>
          <w:szCs w:val="24"/>
          <w:lang w:bidi="pt-BR"/>
        </w:rPr>
        <w:t>O projeto versa sobre o uso de uniformes na rede pública municipal, às escolas que receberem recursos destinados a este fim.</w:t>
      </w:r>
    </w:p>
    <w:p w:rsidR="00D51461" w:rsidRPr="00D51461" w:rsidRDefault="00D51461" w:rsidP="00D51461">
      <w:pPr>
        <w:spacing w:after="0" w:line="240" w:lineRule="auto"/>
        <w:jc w:val="both"/>
        <w:rPr>
          <w:rFonts w:ascii="Arial" w:hAnsi="Arial" w:cs="Arial"/>
          <w:sz w:val="24"/>
          <w:szCs w:val="24"/>
          <w:lang w:bidi="pt-BR"/>
        </w:rPr>
      </w:pPr>
      <w:r w:rsidRPr="00D51461">
        <w:rPr>
          <w:rFonts w:ascii="Arial" w:hAnsi="Arial" w:cs="Arial"/>
          <w:sz w:val="24"/>
          <w:szCs w:val="24"/>
          <w:lang w:bidi="pt-BR"/>
        </w:rPr>
        <w:t>Quanto à competência para legislar a matéria, a Lei orgânica assim estabelece:</w:t>
      </w:r>
    </w:p>
    <w:p w:rsidR="00D51461" w:rsidRP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“Art. 6º Compete ao Município no exercício de sua autonomia:</w:t>
      </w:r>
    </w:p>
    <w:p w:rsid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w:t>
      </w:r>
    </w:p>
    <w:p w:rsidR="00D51461" w:rsidRPr="00D51461" w:rsidRDefault="00D51461" w:rsidP="00D51461">
      <w:pPr>
        <w:spacing w:after="0" w:line="240" w:lineRule="auto"/>
        <w:jc w:val="both"/>
        <w:rPr>
          <w:rFonts w:ascii="Arial" w:hAnsi="Arial" w:cs="Arial"/>
          <w:i/>
          <w:sz w:val="24"/>
          <w:szCs w:val="24"/>
          <w:lang w:bidi="pt-BR"/>
        </w:rPr>
      </w:pPr>
    </w:p>
    <w:p w:rsidR="00D51461" w:rsidRP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XXIV – legislar sobre assuntos de interesse local;</w:t>
      </w:r>
    </w:p>
    <w:p w:rsidR="00D51461" w:rsidRPr="00D51461" w:rsidRDefault="00D51461" w:rsidP="00D51461">
      <w:pPr>
        <w:spacing w:after="0" w:line="240" w:lineRule="auto"/>
        <w:jc w:val="both"/>
        <w:rPr>
          <w:rFonts w:ascii="Arial" w:hAnsi="Arial" w:cs="Arial"/>
          <w:i/>
          <w:sz w:val="24"/>
          <w:szCs w:val="24"/>
          <w:lang w:bidi="pt-BR"/>
        </w:rPr>
      </w:pPr>
    </w:p>
    <w:p w:rsid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Art. 8º Compete, ainda, ao Município, concorrentemente com a União ou Estado, ou supletivamente a eles:</w:t>
      </w:r>
    </w:p>
    <w:p w:rsidR="00D51461" w:rsidRPr="00D51461" w:rsidRDefault="00D51461" w:rsidP="00D51461">
      <w:pPr>
        <w:spacing w:after="0" w:line="240" w:lineRule="auto"/>
        <w:jc w:val="both"/>
        <w:rPr>
          <w:rFonts w:ascii="Arial" w:hAnsi="Arial" w:cs="Arial"/>
          <w:i/>
          <w:sz w:val="24"/>
          <w:szCs w:val="24"/>
          <w:lang w:bidi="pt-BR"/>
        </w:rPr>
      </w:pPr>
    </w:p>
    <w:p w:rsidR="00D51461" w:rsidRP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 xml:space="preserve">I – </w:t>
      </w:r>
      <w:proofErr w:type="gramStart"/>
      <w:r w:rsidRPr="00D51461">
        <w:rPr>
          <w:rFonts w:ascii="Arial" w:hAnsi="Arial" w:cs="Arial"/>
          <w:i/>
          <w:sz w:val="24"/>
          <w:szCs w:val="24"/>
          <w:lang w:bidi="pt-BR"/>
        </w:rPr>
        <w:t>zelar</w:t>
      </w:r>
      <w:proofErr w:type="gramEnd"/>
      <w:r w:rsidRPr="00D51461">
        <w:rPr>
          <w:rFonts w:ascii="Arial" w:hAnsi="Arial" w:cs="Arial"/>
          <w:i/>
          <w:sz w:val="24"/>
          <w:szCs w:val="24"/>
          <w:lang w:bidi="pt-BR"/>
        </w:rPr>
        <w:t xml:space="preserve"> pela saúde, higiene, segurança e assistência pública</w:t>
      </w:r>
    </w:p>
    <w:p w:rsidR="00D51461" w:rsidRPr="00D51461" w:rsidRDefault="00D51461" w:rsidP="00D51461">
      <w:pPr>
        <w:spacing w:after="0" w:line="240" w:lineRule="auto"/>
        <w:jc w:val="both"/>
        <w:rPr>
          <w:rFonts w:ascii="Arial" w:hAnsi="Arial" w:cs="Arial"/>
          <w:i/>
          <w:sz w:val="24"/>
          <w:szCs w:val="24"/>
          <w:lang w:bidi="pt-BR"/>
        </w:rPr>
      </w:pPr>
      <w:r w:rsidRPr="00D51461">
        <w:rPr>
          <w:rFonts w:ascii="Arial" w:hAnsi="Arial" w:cs="Arial"/>
          <w:i/>
          <w:sz w:val="24"/>
          <w:szCs w:val="24"/>
          <w:lang w:bidi="pt-BR"/>
        </w:rPr>
        <w:t xml:space="preserve">II – </w:t>
      </w:r>
      <w:proofErr w:type="gramStart"/>
      <w:r w:rsidRPr="00D51461">
        <w:rPr>
          <w:rFonts w:ascii="Arial" w:hAnsi="Arial" w:cs="Arial"/>
          <w:i/>
          <w:sz w:val="24"/>
          <w:szCs w:val="24"/>
          <w:lang w:bidi="pt-BR"/>
        </w:rPr>
        <w:t>promover</w:t>
      </w:r>
      <w:proofErr w:type="gramEnd"/>
      <w:r w:rsidRPr="00D51461">
        <w:rPr>
          <w:rFonts w:ascii="Arial" w:hAnsi="Arial" w:cs="Arial"/>
          <w:i/>
          <w:sz w:val="24"/>
          <w:szCs w:val="24"/>
          <w:lang w:bidi="pt-BR"/>
        </w:rPr>
        <w:t xml:space="preserve"> o ensino, a educação e a cultura;</w:t>
      </w:r>
    </w:p>
    <w:p w:rsidR="00D51461" w:rsidRPr="00D51461" w:rsidRDefault="00D51461" w:rsidP="00D51461">
      <w:pPr>
        <w:spacing w:after="0" w:line="240" w:lineRule="auto"/>
        <w:jc w:val="both"/>
        <w:rPr>
          <w:rFonts w:ascii="Arial" w:hAnsi="Arial" w:cs="Arial"/>
          <w:i/>
          <w:sz w:val="24"/>
          <w:szCs w:val="24"/>
          <w:lang w:bidi="pt-BR"/>
        </w:rPr>
      </w:pPr>
    </w:p>
    <w:p w:rsidR="00D51461" w:rsidRDefault="00D51461" w:rsidP="00D51461">
      <w:pPr>
        <w:spacing w:after="0" w:line="240" w:lineRule="auto"/>
        <w:ind w:firstLine="708"/>
        <w:jc w:val="both"/>
        <w:rPr>
          <w:rFonts w:ascii="Arial" w:hAnsi="Arial" w:cs="Arial"/>
          <w:sz w:val="24"/>
          <w:szCs w:val="24"/>
          <w:lang w:bidi="pt-BR"/>
        </w:rPr>
      </w:pPr>
      <w:r w:rsidRPr="00D51461">
        <w:rPr>
          <w:rFonts w:ascii="Arial" w:hAnsi="Arial" w:cs="Arial"/>
          <w:sz w:val="24"/>
          <w:szCs w:val="24"/>
          <w:lang w:bidi="pt-BR"/>
        </w:rPr>
        <w:t>Assim, em que pese dispor a presente propositura sobre uso de uniformes na rede pública municipal, a iniciativa somente impacta às escolas que receberem recursos destinados a este fim, sejam eles do próprio orçamento municipal, de emendas impositivas ou de doações, não refletindo a norma sobre a estrutura e o funcionamento da administração municipal, nem sobre as atividades administrativas, tampouco sobre atribuições aos Órgãos da Administração ou sobre eventuais despesas ao Município.</w:t>
      </w:r>
    </w:p>
    <w:p w:rsidR="00D51461" w:rsidRPr="00D51461" w:rsidRDefault="00D51461" w:rsidP="00D51461">
      <w:pPr>
        <w:spacing w:after="0" w:line="240" w:lineRule="auto"/>
        <w:jc w:val="both"/>
        <w:rPr>
          <w:rFonts w:ascii="Arial" w:hAnsi="Arial" w:cs="Arial"/>
          <w:sz w:val="24"/>
          <w:szCs w:val="24"/>
          <w:lang w:bidi="pt-BR"/>
        </w:rPr>
      </w:pPr>
    </w:p>
    <w:p w:rsidR="00D51461" w:rsidRPr="00D51461" w:rsidRDefault="00D51461" w:rsidP="00D51461">
      <w:pPr>
        <w:spacing w:after="0" w:line="240" w:lineRule="auto"/>
        <w:ind w:firstLine="708"/>
        <w:jc w:val="both"/>
        <w:rPr>
          <w:rFonts w:ascii="Arial" w:hAnsi="Arial" w:cs="Arial"/>
          <w:sz w:val="24"/>
          <w:szCs w:val="24"/>
          <w:lang w:bidi="pt-BR"/>
        </w:rPr>
      </w:pPr>
      <w:r w:rsidRPr="00D51461">
        <w:rPr>
          <w:rFonts w:ascii="Arial" w:hAnsi="Arial" w:cs="Arial"/>
          <w:sz w:val="24"/>
          <w:szCs w:val="24"/>
          <w:lang w:bidi="pt-BR"/>
        </w:rPr>
        <w:t xml:space="preserve">Há de se considerar ainda que a normatização apresentada não está presente nas vedações impostas pelo art. 61, § 1º, da CF, cuja competência é privativa do Chefe do Poder Executivo, de sorte que, por exclusão, o presente PL encontra-se em conformidade com as normas legais vigentes, podendo ser proposto por iniciativa de vereador. Assim, </w:t>
      </w:r>
      <w:r w:rsidRPr="006837D5">
        <w:rPr>
          <w:rFonts w:ascii="Arial" w:hAnsi="Arial" w:cs="Arial"/>
          <w:b/>
          <w:sz w:val="24"/>
          <w:szCs w:val="24"/>
          <w:lang w:bidi="pt-BR"/>
        </w:rPr>
        <w:t>NÃO</w:t>
      </w:r>
      <w:r w:rsidRPr="00D51461">
        <w:rPr>
          <w:rFonts w:ascii="Arial" w:hAnsi="Arial" w:cs="Arial"/>
          <w:sz w:val="24"/>
          <w:szCs w:val="24"/>
          <w:lang w:bidi="pt-BR"/>
        </w:rPr>
        <w:t xml:space="preserve"> se identifica vício de origem na presente propositura.</w:t>
      </w:r>
    </w:p>
    <w:p w:rsidR="00C65731" w:rsidRDefault="00C65731" w:rsidP="00F27C6D">
      <w:pPr>
        <w:spacing w:after="0" w:line="240" w:lineRule="auto"/>
        <w:jc w:val="both"/>
        <w:rPr>
          <w:rFonts w:ascii="Arial" w:hAnsi="Arial" w:cs="Arial"/>
          <w:sz w:val="24"/>
          <w:szCs w:val="24"/>
          <w:lang w:bidi="pt-BR"/>
        </w:rPr>
      </w:pPr>
    </w:p>
    <w:p w:rsidR="006837D5" w:rsidRDefault="006837D5" w:rsidP="00F27C6D">
      <w:pPr>
        <w:spacing w:after="0" w:line="240" w:lineRule="auto"/>
        <w:jc w:val="both"/>
        <w:rPr>
          <w:rFonts w:ascii="Arial" w:hAnsi="Arial" w:cs="Arial"/>
          <w:sz w:val="24"/>
          <w:szCs w:val="24"/>
          <w:lang w:bidi="pt-BR"/>
        </w:rPr>
      </w:pPr>
    </w:p>
    <w:p w:rsidR="006837D5" w:rsidRDefault="006837D5" w:rsidP="006837D5">
      <w:pPr>
        <w:spacing w:after="0" w:line="240" w:lineRule="auto"/>
        <w:ind w:firstLine="708"/>
        <w:jc w:val="both"/>
        <w:rPr>
          <w:rFonts w:ascii="Arial" w:hAnsi="Arial" w:cs="Arial"/>
          <w:sz w:val="24"/>
          <w:szCs w:val="24"/>
          <w:lang w:bidi="pt-BR"/>
        </w:rPr>
      </w:pPr>
      <w:r w:rsidRPr="006837D5">
        <w:rPr>
          <w:rFonts w:ascii="Arial" w:hAnsi="Arial" w:cs="Arial"/>
          <w:sz w:val="24"/>
          <w:szCs w:val="24"/>
          <w:lang w:bidi="pt-BR"/>
        </w:rPr>
        <w:t xml:space="preserve">A condição dos alunos na rede pública municipal, regra geral, é de carências diversas. Some-se a essa questão, que é dever do Poder Público, conforme disposto no art. 227, caput, da Constituição Federal e art. 4º, caput e parágrafo único, da Lei nº 8.069/90, assegurar a crianças e adolescentes, com absoluta prioridade, a efetivação dos direitos referentes à vida, à saúde, à alimentação, à educação, ao esporte, ao lazer, à profissionalização, à cultura, à </w:t>
      </w:r>
      <w:r w:rsidRPr="006837D5">
        <w:rPr>
          <w:rFonts w:ascii="Arial" w:hAnsi="Arial" w:cs="Arial"/>
          <w:sz w:val="24"/>
          <w:szCs w:val="24"/>
          <w:lang w:bidi="pt-BR"/>
        </w:rPr>
        <w:lastRenderedPageBreak/>
        <w:t xml:space="preserve">dignidade, ao respeito e à convivência familiar e comunitária, dentre outros direitos fundamentais inerentes à pessoa humana (cf. Art. 3º, da Lei nº 8.069/90). </w:t>
      </w:r>
    </w:p>
    <w:p w:rsidR="006837D5" w:rsidRPr="006837D5" w:rsidRDefault="006837D5" w:rsidP="006837D5">
      <w:pPr>
        <w:spacing w:after="0" w:line="240" w:lineRule="auto"/>
        <w:jc w:val="both"/>
        <w:rPr>
          <w:rFonts w:ascii="Arial" w:hAnsi="Arial" w:cs="Arial"/>
          <w:sz w:val="24"/>
          <w:szCs w:val="24"/>
          <w:lang w:bidi="pt-BR"/>
        </w:rPr>
      </w:pPr>
    </w:p>
    <w:p w:rsidR="006837D5" w:rsidRPr="006837D5" w:rsidRDefault="006837D5" w:rsidP="006837D5">
      <w:pPr>
        <w:spacing w:after="0" w:line="240" w:lineRule="auto"/>
        <w:ind w:firstLine="708"/>
        <w:jc w:val="both"/>
        <w:rPr>
          <w:rFonts w:ascii="Arial" w:hAnsi="Arial" w:cs="Arial"/>
          <w:b/>
          <w:sz w:val="24"/>
          <w:szCs w:val="24"/>
          <w:lang w:bidi="pt-BR"/>
        </w:rPr>
      </w:pPr>
      <w:r w:rsidRPr="006837D5">
        <w:rPr>
          <w:rFonts w:ascii="Arial" w:hAnsi="Arial" w:cs="Arial"/>
          <w:sz w:val="24"/>
          <w:szCs w:val="24"/>
          <w:lang w:bidi="pt-BR"/>
        </w:rPr>
        <w:t>Além disso, na forma do disposto na Lei nº 8.069/90, a garantia de prioridade compreende, dentre outros fatores, a precedência de atendimento nos serviços públicos e de relevância pública, a preferência na formulação e na execução das políticas sociais públicas e a destinação privilegiada de recursos públicos nas áreas relacionadas com a proteção à criança e ao adolescente</w:t>
      </w:r>
      <w:r w:rsidRPr="006837D5">
        <w:rPr>
          <w:rFonts w:ascii="Arial" w:hAnsi="Arial" w:cs="Arial"/>
          <w:b/>
          <w:sz w:val="24"/>
          <w:szCs w:val="24"/>
          <w:lang w:bidi="pt-BR"/>
        </w:rPr>
        <w:t xml:space="preserve">, o que importa na previsão de verbas orçamentárias para fazer frente às ações e programas de atendimento voltados à população infanto-juvenil. </w:t>
      </w:r>
    </w:p>
    <w:p w:rsidR="006837D5" w:rsidRDefault="006837D5" w:rsidP="006837D5">
      <w:pPr>
        <w:spacing w:after="0" w:line="240" w:lineRule="auto"/>
        <w:jc w:val="both"/>
        <w:rPr>
          <w:rFonts w:ascii="Arial" w:hAnsi="Arial" w:cs="Arial"/>
          <w:sz w:val="24"/>
          <w:szCs w:val="24"/>
          <w:lang w:bidi="pt-BR"/>
        </w:rPr>
      </w:pPr>
    </w:p>
    <w:p w:rsidR="006837D5" w:rsidRPr="006837D5" w:rsidRDefault="006837D5" w:rsidP="006837D5">
      <w:pPr>
        <w:spacing w:after="0" w:line="240" w:lineRule="auto"/>
        <w:ind w:firstLine="708"/>
        <w:jc w:val="both"/>
        <w:rPr>
          <w:rFonts w:ascii="Arial" w:hAnsi="Arial" w:cs="Arial"/>
          <w:b/>
          <w:sz w:val="24"/>
          <w:szCs w:val="24"/>
          <w:lang w:bidi="pt-BR"/>
        </w:rPr>
      </w:pPr>
      <w:r w:rsidRPr="006837D5">
        <w:rPr>
          <w:rFonts w:ascii="Arial" w:hAnsi="Arial" w:cs="Arial"/>
          <w:b/>
          <w:sz w:val="24"/>
          <w:szCs w:val="24"/>
          <w:lang w:bidi="pt-BR"/>
        </w:rPr>
        <w:t>No mesmo sentido, há que se frisar que “a educação, direito de todos e dever do Estado, será promovida e incentivada com a colaboração da sociedade, visando ao pleno desenvolvimento da pessoa, seu preparo para o exercício da cidadania e sua qualificação para o trabalho, conforme acima referido.</w:t>
      </w:r>
    </w:p>
    <w:p w:rsidR="006837D5" w:rsidRPr="006837D5" w:rsidRDefault="006837D5" w:rsidP="006837D5">
      <w:pPr>
        <w:spacing w:after="0" w:line="240" w:lineRule="auto"/>
        <w:jc w:val="both"/>
        <w:rPr>
          <w:rFonts w:ascii="Arial" w:hAnsi="Arial" w:cs="Arial"/>
          <w:sz w:val="24"/>
          <w:szCs w:val="24"/>
          <w:lang w:bidi="pt-BR"/>
        </w:rPr>
      </w:pPr>
    </w:p>
    <w:p w:rsidR="006837D5" w:rsidRDefault="006837D5" w:rsidP="006837D5">
      <w:pPr>
        <w:spacing w:after="0" w:line="240" w:lineRule="auto"/>
        <w:ind w:firstLine="708"/>
        <w:jc w:val="both"/>
        <w:rPr>
          <w:rFonts w:ascii="Arial" w:hAnsi="Arial" w:cs="Arial"/>
          <w:sz w:val="24"/>
          <w:szCs w:val="24"/>
          <w:lang w:bidi="pt-BR"/>
        </w:rPr>
      </w:pPr>
      <w:r w:rsidRPr="006837D5">
        <w:rPr>
          <w:rFonts w:ascii="Arial" w:hAnsi="Arial" w:cs="Arial"/>
          <w:sz w:val="24"/>
          <w:szCs w:val="24"/>
          <w:lang w:bidi="pt-BR"/>
        </w:rPr>
        <w:t xml:space="preserve">Desta forma, criar mecanismos para que uniformes possam ser disponibilizados para a rede pública municipal, através de doações de empresas, ou de emendas impositivas, ou ainda por iniciativa da Administração Municipal, pode auxiliar as escolas municipais em minimizar problemas sociais, principalmente em relação a questão financeira das famílias, com economia no vestiário ao aluno, como também  na igualdade dos alunos dentro da comunidade escolar, diminuindo práticas discriminatórias, conforme referido na justificativa do PL. </w:t>
      </w:r>
      <w:proofErr w:type="gramStart"/>
      <w:r w:rsidRPr="006837D5">
        <w:rPr>
          <w:rFonts w:ascii="Arial" w:hAnsi="Arial" w:cs="Arial"/>
          <w:sz w:val="24"/>
          <w:szCs w:val="24"/>
          <w:lang w:bidi="pt-BR"/>
        </w:rPr>
        <w:t>Essas medidas tem</w:t>
      </w:r>
      <w:proofErr w:type="gramEnd"/>
      <w:r w:rsidRPr="006837D5">
        <w:rPr>
          <w:rFonts w:ascii="Arial" w:hAnsi="Arial" w:cs="Arial"/>
          <w:sz w:val="24"/>
          <w:szCs w:val="24"/>
          <w:lang w:bidi="pt-BR"/>
        </w:rPr>
        <w:t xml:space="preserve"> efeito positivo, ainda que a adoção de uniforme não seja um consenso entre os educadores, dividindo opiniões.</w:t>
      </w:r>
    </w:p>
    <w:p w:rsidR="006837D5" w:rsidRPr="006837D5" w:rsidRDefault="006837D5" w:rsidP="006837D5">
      <w:pPr>
        <w:spacing w:after="0" w:line="240" w:lineRule="auto"/>
        <w:jc w:val="both"/>
        <w:rPr>
          <w:rFonts w:ascii="Arial" w:hAnsi="Arial" w:cs="Arial"/>
          <w:sz w:val="24"/>
          <w:szCs w:val="24"/>
          <w:lang w:bidi="pt-BR"/>
        </w:rPr>
      </w:pPr>
    </w:p>
    <w:p w:rsidR="006837D5" w:rsidRPr="001D355A" w:rsidRDefault="006837D5" w:rsidP="006837D5">
      <w:pPr>
        <w:spacing w:after="0" w:line="240" w:lineRule="auto"/>
        <w:ind w:firstLine="708"/>
        <w:jc w:val="both"/>
        <w:rPr>
          <w:rFonts w:ascii="Arial" w:hAnsi="Arial" w:cs="Arial"/>
          <w:b/>
          <w:sz w:val="24"/>
          <w:szCs w:val="24"/>
          <w:lang w:bidi="pt-BR"/>
        </w:rPr>
      </w:pPr>
      <w:r w:rsidRPr="006837D5">
        <w:rPr>
          <w:rFonts w:ascii="Arial" w:hAnsi="Arial" w:cs="Arial"/>
          <w:sz w:val="24"/>
          <w:szCs w:val="24"/>
          <w:lang w:bidi="pt-BR"/>
        </w:rPr>
        <w:t xml:space="preserve">Em relação a recursos do município, ainda que os mesmos sejam admitidos, ficará à critério da Administração Municipal a sua disposição orçamentária, se assim entender, tornando o aporte de recursos pelo orçamento municipal uma opção, a critério da administração municipal. Portanto, o uso obrigatório do </w:t>
      </w:r>
      <w:proofErr w:type="gramStart"/>
      <w:r w:rsidRPr="001D355A">
        <w:rPr>
          <w:rFonts w:ascii="Arial" w:hAnsi="Arial" w:cs="Arial"/>
          <w:b/>
          <w:sz w:val="24"/>
          <w:szCs w:val="24"/>
          <w:lang w:bidi="pt-BR"/>
        </w:rPr>
        <w:t>uniforme  somente</w:t>
      </w:r>
      <w:proofErr w:type="gramEnd"/>
      <w:r w:rsidRPr="001D355A">
        <w:rPr>
          <w:rFonts w:ascii="Arial" w:hAnsi="Arial" w:cs="Arial"/>
          <w:b/>
          <w:sz w:val="24"/>
          <w:szCs w:val="24"/>
          <w:lang w:bidi="pt-BR"/>
        </w:rPr>
        <w:t xml:space="preserve"> ocorrerá quando o mesmo for efetivamente disponibilizado às escolas, pelas vias admitidas no texto legal.</w:t>
      </w:r>
      <w:r w:rsidRPr="001D355A">
        <w:rPr>
          <w:rFonts w:ascii="Arial" w:hAnsi="Arial" w:cs="Arial"/>
          <w:b/>
          <w:sz w:val="24"/>
          <w:szCs w:val="24"/>
          <w:lang w:bidi="pt-BR"/>
        </w:rPr>
        <w:tab/>
      </w:r>
    </w:p>
    <w:p w:rsidR="006837D5" w:rsidRPr="001D355A" w:rsidRDefault="006837D5" w:rsidP="006837D5">
      <w:pPr>
        <w:spacing w:after="0" w:line="240" w:lineRule="auto"/>
        <w:jc w:val="both"/>
        <w:rPr>
          <w:rFonts w:ascii="Arial" w:hAnsi="Arial" w:cs="Arial"/>
          <w:b/>
          <w:sz w:val="24"/>
          <w:szCs w:val="24"/>
          <w:lang w:bidi="pt-BR"/>
        </w:rPr>
      </w:pPr>
    </w:p>
    <w:p w:rsidR="006837D5" w:rsidRDefault="006837D5" w:rsidP="006837D5">
      <w:pPr>
        <w:spacing w:after="0" w:line="240" w:lineRule="auto"/>
        <w:ind w:firstLine="708"/>
        <w:jc w:val="both"/>
        <w:rPr>
          <w:rFonts w:ascii="Arial" w:hAnsi="Arial" w:cs="Arial"/>
          <w:sz w:val="24"/>
          <w:szCs w:val="24"/>
          <w:lang w:bidi="pt-BR"/>
        </w:rPr>
      </w:pPr>
      <w:r w:rsidRPr="006837D5">
        <w:rPr>
          <w:rFonts w:ascii="Arial" w:hAnsi="Arial" w:cs="Arial"/>
          <w:sz w:val="24"/>
          <w:szCs w:val="24"/>
          <w:lang w:bidi="pt-BR"/>
        </w:rPr>
        <w:t>Assim, nada se altera quanto a estrutura e funcionamento da administração, tampouco quanto as atividades administrativas, cabendo ao município apenas regrar a distribuição e uso das peças disponibilizadas e as condições para a sua implementação.</w:t>
      </w:r>
    </w:p>
    <w:p w:rsidR="006837D5" w:rsidRPr="006837D5" w:rsidRDefault="006837D5" w:rsidP="006837D5">
      <w:pPr>
        <w:spacing w:after="0" w:line="240" w:lineRule="auto"/>
        <w:jc w:val="both"/>
        <w:rPr>
          <w:rFonts w:ascii="Arial" w:hAnsi="Arial" w:cs="Arial"/>
          <w:sz w:val="24"/>
          <w:szCs w:val="24"/>
          <w:lang w:bidi="pt-BR"/>
        </w:rPr>
      </w:pPr>
    </w:p>
    <w:p w:rsidR="006837D5" w:rsidRPr="006837D5" w:rsidRDefault="006837D5" w:rsidP="006837D5">
      <w:pPr>
        <w:spacing w:after="0" w:line="240" w:lineRule="auto"/>
        <w:ind w:firstLine="708"/>
        <w:jc w:val="both"/>
        <w:rPr>
          <w:rFonts w:ascii="Arial" w:hAnsi="Arial" w:cs="Arial"/>
          <w:sz w:val="24"/>
          <w:szCs w:val="24"/>
          <w:lang w:bidi="pt-BR"/>
        </w:rPr>
      </w:pPr>
      <w:r w:rsidRPr="006837D5">
        <w:rPr>
          <w:rFonts w:ascii="Arial" w:hAnsi="Arial" w:cs="Arial"/>
          <w:sz w:val="24"/>
          <w:szCs w:val="24"/>
          <w:lang w:bidi="pt-BR"/>
        </w:rPr>
        <w:t xml:space="preserve">Portanto, nas condições que o PL está disposto, não evidenciamos as vedações que limitam a iniciativa do Vereador, visto que o Executivo, através da secretaria da educação, continuará a dispor de total autonomia para a organização e o funcionamento da administração municipal, sem criar obrigações ou até mesmo interferência na administração municipal. </w:t>
      </w:r>
    </w:p>
    <w:p w:rsidR="00C65731" w:rsidRPr="004A489A" w:rsidRDefault="00C65731" w:rsidP="006732F0">
      <w:pPr>
        <w:spacing w:after="0" w:line="240" w:lineRule="auto"/>
        <w:ind w:firstLine="2268"/>
        <w:jc w:val="both"/>
        <w:rPr>
          <w:rFonts w:ascii="Arial" w:hAnsi="Arial" w:cs="Arial"/>
          <w:sz w:val="24"/>
          <w:szCs w:val="24"/>
          <w:lang w:bidi="pt-BR"/>
        </w:rPr>
      </w:pPr>
    </w:p>
    <w:p w:rsidR="00A33CA8" w:rsidRPr="004A489A" w:rsidRDefault="00A33CA8" w:rsidP="005C4110">
      <w:pPr>
        <w:tabs>
          <w:tab w:val="left" w:pos="2268"/>
          <w:tab w:val="left" w:pos="5059"/>
        </w:tabs>
        <w:spacing w:line="240" w:lineRule="auto"/>
        <w:jc w:val="center"/>
        <w:rPr>
          <w:rFonts w:ascii="Arial" w:eastAsia="Calibri" w:hAnsi="Arial" w:cs="Arial"/>
          <w:b/>
          <w:sz w:val="24"/>
          <w:szCs w:val="24"/>
          <w:u w:val="single"/>
        </w:rPr>
      </w:pPr>
      <w:r w:rsidRPr="004A489A">
        <w:rPr>
          <w:rFonts w:ascii="Arial" w:eastAsia="Calibri" w:hAnsi="Arial" w:cs="Arial"/>
          <w:b/>
          <w:sz w:val="24"/>
          <w:szCs w:val="24"/>
          <w:u w:val="single"/>
        </w:rPr>
        <w:t>Conclusão do Voto:</w:t>
      </w:r>
    </w:p>
    <w:p w:rsidR="00F27C6D" w:rsidRPr="004A489A" w:rsidRDefault="00F27C6D" w:rsidP="005C4110">
      <w:pPr>
        <w:tabs>
          <w:tab w:val="left" w:pos="2268"/>
          <w:tab w:val="left" w:pos="5059"/>
        </w:tabs>
        <w:spacing w:line="240" w:lineRule="auto"/>
        <w:jc w:val="center"/>
        <w:rPr>
          <w:rFonts w:ascii="Arial" w:eastAsia="Calibri" w:hAnsi="Arial" w:cs="Arial"/>
          <w:b/>
          <w:sz w:val="24"/>
          <w:szCs w:val="24"/>
          <w:u w:val="single"/>
        </w:rPr>
      </w:pPr>
    </w:p>
    <w:p w:rsidR="005C5A39" w:rsidRPr="004A489A" w:rsidRDefault="00A33CA8" w:rsidP="005C4110">
      <w:pPr>
        <w:spacing w:line="240" w:lineRule="auto"/>
        <w:ind w:firstLine="2268"/>
        <w:jc w:val="both"/>
        <w:rPr>
          <w:rFonts w:ascii="Arial" w:eastAsia="Calibri" w:hAnsi="Arial" w:cs="Arial"/>
          <w:sz w:val="24"/>
          <w:szCs w:val="24"/>
        </w:rPr>
      </w:pPr>
      <w:r w:rsidRPr="004A489A">
        <w:rPr>
          <w:rFonts w:ascii="Arial" w:eastAsia="Calibri" w:hAnsi="Arial" w:cs="Arial"/>
          <w:sz w:val="24"/>
          <w:szCs w:val="24"/>
        </w:rPr>
        <w:tab/>
      </w:r>
      <w:r w:rsidR="005C5A39" w:rsidRPr="004A489A">
        <w:rPr>
          <w:rFonts w:ascii="Arial" w:eastAsia="Calibri" w:hAnsi="Arial" w:cs="Arial"/>
          <w:sz w:val="24"/>
          <w:szCs w:val="24"/>
        </w:rPr>
        <w:t>Diante dos fundamentos legais e constitucionais expostos, com fundamento na Orientação Jurídica da Procuradora Geral desta Casa, esta Relatoria, depois de debate realizado na Comissão, disponibiliza o pres</w:t>
      </w:r>
      <w:r w:rsidR="002F3FFB" w:rsidRPr="004A489A">
        <w:rPr>
          <w:rFonts w:ascii="Arial" w:eastAsia="Calibri" w:hAnsi="Arial" w:cs="Arial"/>
          <w:sz w:val="24"/>
          <w:szCs w:val="24"/>
        </w:rPr>
        <w:t xml:space="preserve">ente voto concluindo que </w:t>
      </w:r>
      <w:r w:rsidR="002F3FFB" w:rsidRPr="004A489A">
        <w:rPr>
          <w:rFonts w:ascii="Arial" w:eastAsia="Calibri" w:hAnsi="Arial" w:cs="Arial"/>
          <w:b/>
          <w:sz w:val="24"/>
          <w:szCs w:val="24"/>
        </w:rPr>
        <w:t xml:space="preserve">o PL </w:t>
      </w:r>
      <w:r w:rsidR="0045771B" w:rsidRPr="004A489A">
        <w:rPr>
          <w:rFonts w:ascii="Arial" w:eastAsia="Calibri" w:hAnsi="Arial" w:cs="Arial"/>
          <w:b/>
          <w:sz w:val="24"/>
          <w:szCs w:val="24"/>
        </w:rPr>
        <w:t xml:space="preserve">Projeto de Lei nº </w:t>
      </w:r>
      <w:r w:rsidR="00D44D7D" w:rsidRPr="004A489A">
        <w:rPr>
          <w:rFonts w:ascii="Arial" w:eastAsia="Calibri" w:hAnsi="Arial" w:cs="Arial"/>
          <w:b/>
          <w:sz w:val="24"/>
          <w:szCs w:val="24"/>
        </w:rPr>
        <w:t>0</w:t>
      </w:r>
      <w:r w:rsidR="00DD21ED" w:rsidRPr="004A489A">
        <w:rPr>
          <w:rFonts w:ascii="Arial" w:eastAsia="Calibri" w:hAnsi="Arial" w:cs="Arial"/>
          <w:b/>
          <w:sz w:val="24"/>
          <w:szCs w:val="24"/>
        </w:rPr>
        <w:t>3</w:t>
      </w:r>
      <w:r w:rsidR="002A40A6" w:rsidRPr="004A489A">
        <w:rPr>
          <w:rFonts w:ascii="Arial" w:eastAsia="Calibri" w:hAnsi="Arial" w:cs="Arial"/>
          <w:b/>
          <w:sz w:val="24"/>
          <w:szCs w:val="24"/>
        </w:rPr>
        <w:t>3</w:t>
      </w:r>
      <w:r w:rsidR="00D44D7D" w:rsidRPr="004A489A">
        <w:rPr>
          <w:rFonts w:ascii="Arial" w:eastAsia="Calibri" w:hAnsi="Arial" w:cs="Arial"/>
          <w:b/>
          <w:sz w:val="24"/>
          <w:szCs w:val="24"/>
        </w:rPr>
        <w:t xml:space="preserve">/2018, </w:t>
      </w:r>
      <w:r w:rsidR="00FF40F3" w:rsidRPr="004A489A">
        <w:rPr>
          <w:rFonts w:ascii="Arial" w:eastAsia="Calibri" w:hAnsi="Arial" w:cs="Arial"/>
          <w:sz w:val="24"/>
          <w:szCs w:val="24"/>
        </w:rPr>
        <w:t>é viável à tramitação.</w:t>
      </w:r>
    </w:p>
    <w:p w:rsidR="0045771B" w:rsidRPr="004A489A" w:rsidRDefault="0045771B" w:rsidP="0045771B">
      <w:pPr>
        <w:tabs>
          <w:tab w:val="left" w:pos="1701"/>
          <w:tab w:val="left" w:pos="5059"/>
        </w:tabs>
        <w:spacing w:line="240" w:lineRule="auto"/>
        <w:rPr>
          <w:rFonts w:ascii="Arial" w:eastAsia="Calibri" w:hAnsi="Arial" w:cs="Arial"/>
          <w:sz w:val="24"/>
          <w:szCs w:val="24"/>
        </w:rPr>
      </w:pPr>
    </w:p>
    <w:p w:rsidR="00A33CA8" w:rsidRDefault="00A33CA8" w:rsidP="0045771B">
      <w:pPr>
        <w:tabs>
          <w:tab w:val="left" w:pos="1701"/>
          <w:tab w:val="left" w:pos="5059"/>
        </w:tabs>
        <w:spacing w:line="240" w:lineRule="auto"/>
        <w:rPr>
          <w:rFonts w:ascii="Arial" w:eastAsia="Calibri" w:hAnsi="Arial" w:cs="Arial"/>
          <w:sz w:val="24"/>
          <w:szCs w:val="24"/>
        </w:rPr>
      </w:pPr>
      <w:r w:rsidRPr="004A489A">
        <w:rPr>
          <w:rFonts w:ascii="Arial" w:eastAsia="Calibri" w:hAnsi="Arial" w:cs="Arial"/>
          <w:sz w:val="24"/>
          <w:szCs w:val="24"/>
        </w:rPr>
        <w:t xml:space="preserve">Sala das Comissões, em </w:t>
      </w:r>
      <w:r w:rsidR="0045771B" w:rsidRPr="004A489A">
        <w:rPr>
          <w:rFonts w:ascii="Arial" w:eastAsia="Calibri" w:hAnsi="Arial" w:cs="Arial"/>
          <w:sz w:val="24"/>
          <w:szCs w:val="24"/>
        </w:rPr>
        <w:t>0</w:t>
      </w:r>
      <w:r w:rsidR="00B86EC3">
        <w:rPr>
          <w:rFonts w:ascii="Arial" w:eastAsia="Calibri" w:hAnsi="Arial" w:cs="Arial"/>
          <w:sz w:val="24"/>
          <w:szCs w:val="24"/>
        </w:rPr>
        <w:t>5</w:t>
      </w:r>
      <w:r w:rsidR="0045771B" w:rsidRPr="004A489A">
        <w:rPr>
          <w:rFonts w:ascii="Arial" w:eastAsia="Calibri" w:hAnsi="Arial" w:cs="Arial"/>
          <w:sz w:val="24"/>
          <w:szCs w:val="24"/>
        </w:rPr>
        <w:t>,</w:t>
      </w:r>
      <w:r w:rsidRPr="004A489A">
        <w:rPr>
          <w:rFonts w:ascii="Arial" w:eastAsia="Calibri" w:hAnsi="Arial" w:cs="Arial"/>
          <w:sz w:val="24"/>
          <w:szCs w:val="24"/>
        </w:rPr>
        <w:t xml:space="preserve"> d</w:t>
      </w:r>
      <w:r w:rsidR="00F44B3F" w:rsidRPr="004A489A">
        <w:rPr>
          <w:rFonts w:ascii="Arial" w:eastAsia="Calibri" w:hAnsi="Arial" w:cs="Arial"/>
          <w:sz w:val="24"/>
          <w:szCs w:val="24"/>
        </w:rPr>
        <w:t>e</w:t>
      </w:r>
      <w:r w:rsidR="0045771B" w:rsidRPr="004A489A">
        <w:rPr>
          <w:rFonts w:ascii="Arial" w:eastAsia="Calibri" w:hAnsi="Arial" w:cs="Arial"/>
          <w:sz w:val="24"/>
          <w:szCs w:val="24"/>
        </w:rPr>
        <w:t xml:space="preserve"> dezembro</w:t>
      </w:r>
      <w:r w:rsidRPr="004A489A">
        <w:rPr>
          <w:rFonts w:ascii="Arial" w:eastAsia="Calibri" w:hAnsi="Arial" w:cs="Arial"/>
          <w:sz w:val="24"/>
          <w:szCs w:val="24"/>
        </w:rPr>
        <w:t xml:space="preserve"> de 2018.</w:t>
      </w:r>
    </w:p>
    <w:p w:rsidR="00FF0495" w:rsidRPr="004A489A" w:rsidRDefault="00FF0495" w:rsidP="0045771B">
      <w:pPr>
        <w:tabs>
          <w:tab w:val="left" w:pos="1701"/>
          <w:tab w:val="left" w:pos="5059"/>
        </w:tabs>
        <w:spacing w:line="240" w:lineRule="auto"/>
        <w:rPr>
          <w:rFonts w:ascii="Arial" w:eastAsia="Calibri" w:hAnsi="Arial" w:cs="Arial"/>
          <w:sz w:val="24"/>
          <w:szCs w:val="24"/>
        </w:rPr>
      </w:pPr>
    </w:p>
    <w:p w:rsidR="00580D5B" w:rsidRPr="004A489A" w:rsidRDefault="00580D5B" w:rsidP="00580D5B">
      <w:pPr>
        <w:pStyle w:val="SemEspaamento"/>
        <w:jc w:val="center"/>
        <w:rPr>
          <w:rFonts w:ascii="Arial" w:hAnsi="Arial" w:cs="Arial"/>
          <w:sz w:val="24"/>
          <w:szCs w:val="24"/>
        </w:rPr>
      </w:pPr>
    </w:p>
    <w:p w:rsidR="00F64FFE" w:rsidRPr="00105301" w:rsidRDefault="00D33359" w:rsidP="00105301">
      <w:pPr>
        <w:pStyle w:val="SemEspaamento"/>
        <w:jc w:val="center"/>
        <w:rPr>
          <w:rFonts w:ascii="Arial" w:hAnsi="Arial" w:cs="Arial"/>
          <w:sz w:val="24"/>
          <w:szCs w:val="24"/>
        </w:rPr>
      </w:pPr>
      <w:r w:rsidRPr="004A489A">
        <w:rPr>
          <w:rFonts w:ascii="Arial" w:hAnsi="Arial" w:cs="Arial"/>
          <w:sz w:val="24"/>
          <w:szCs w:val="24"/>
        </w:rPr>
        <w:t xml:space="preserve">     </w:t>
      </w:r>
      <w:r w:rsidR="002443DA" w:rsidRPr="00105301">
        <w:rPr>
          <w:rFonts w:ascii="Arial" w:hAnsi="Arial" w:cs="Arial"/>
          <w:sz w:val="24"/>
          <w:szCs w:val="24"/>
        </w:rPr>
        <w:t>Vereadora:</w:t>
      </w:r>
      <w:r w:rsidR="00EA16B9" w:rsidRPr="00105301">
        <w:rPr>
          <w:rFonts w:ascii="Arial" w:hAnsi="Arial" w:cs="Arial"/>
          <w:sz w:val="24"/>
          <w:szCs w:val="24"/>
        </w:rPr>
        <w:t xml:space="preserve"> Vera</w:t>
      </w:r>
    </w:p>
    <w:p w:rsidR="00580D5B" w:rsidRPr="00105301" w:rsidRDefault="00105301" w:rsidP="00580D5B">
      <w:pPr>
        <w:pStyle w:val="SemEspaamento"/>
        <w:jc w:val="center"/>
        <w:rPr>
          <w:rFonts w:ascii="Arial" w:hAnsi="Arial" w:cs="Arial"/>
          <w:sz w:val="24"/>
          <w:szCs w:val="24"/>
        </w:rPr>
      </w:pPr>
      <w:r>
        <w:rPr>
          <w:rFonts w:ascii="Arial" w:hAnsi="Arial" w:cs="Arial"/>
          <w:sz w:val="24"/>
          <w:szCs w:val="24"/>
        </w:rPr>
        <w:t xml:space="preserve">   </w:t>
      </w:r>
      <w:r w:rsidR="001D355A">
        <w:rPr>
          <w:rFonts w:ascii="Arial" w:hAnsi="Arial" w:cs="Arial"/>
          <w:sz w:val="24"/>
          <w:szCs w:val="24"/>
        </w:rPr>
        <w:t xml:space="preserve"> </w:t>
      </w:r>
      <w:r w:rsidR="002443DA" w:rsidRPr="00105301">
        <w:rPr>
          <w:rFonts w:ascii="Arial" w:hAnsi="Arial" w:cs="Arial"/>
          <w:sz w:val="24"/>
          <w:szCs w:val="24"/>
        </w:rPr>
        <w:t>Vice-Presidente</w:t>
      </w:r>
    </w:p>
    <w:p w:rsidR="002443DA" w:rsidRPr="004A489A" w:rsidRDefault="002443DA" w:rsidP="005C4110">
      <w:pPr>
        <w:pStyle w:val="SemEspaamento"/>
        <w:jc w:val="center"/>
        <w:rPr>
          <w:rFonts w:ascii="Arial" w:hAnsi="Arial" w:cs="Arial"/>
          <w:sz w:val="24"/>
          <w:szCs w:val="24"/>
        </w:rPr>
      </w:pPr>
    </w:p>
    <w:p w:rsidR="00210A9B" w:rsidRDefault="00487662" w:rsidP="005C4110">
      <w:pPr>
        <w:pStyle w:val="SemEspaamento"/>
        <w:jc w:val="center"/>
        <w:rPr>
          <w:rFonts w:ascii="Arial" w:hAnsi="Arial" w:cs="Arial"/>
          <w:sz w:val="24"/>
          <w:szCs w:val="24"/>
        </w:rPr>
      </w:pPr>
      <w:r w:rsidRPr="004A489A">
        <w:rPr>
          <w:rFonts w:ascii="Arial" w:hAnsi="Arial" w:cs="Arial"/>
          <w:sz w:val="24"/>
          <w:szCs w:val="24"/>
        </w:rPr>
        <w:t>Acompanhando o voto d</w:t>
      </w:r>
      <w:r w:rsidR="00762785" w:rsidRPr="004A489A">
        <w:rPr>
          <w:rFonts w:ascii="Arial" w:hAnsi="Arial" w:cs="Arial"/>
          <w:sz w:val="24"/>
          <w:szCs w:val="24"/>
        </w:rPr>
        <w:t>o</w:t>
      </w:r>
      <w:r w:rsidRPr="004A489A">
        <w:rPr>
          <w:rFonts w:ascii="Arial" w:hAnsi="Arial" w:cs="Arial"/>
          <w:sz w:val="24"/>
          <w:szCs w:val="24"/>
        </w:rPr>
        <w:t xml:space="preserve"> relator:</w:t>
      </w:r>
    </w:p>
    <w:p w:rsidR="00105301" w:rsidRPr="004A489A" w:rsidRDefault="00105301" w:rsidP="005C4110">
      <w:pPr>
        <w:pStyle w:val="SemEspaamento"/>
        <w:jc w:val="center"/>
        <w:rPr>
          <w:rFonts w:ascii="Arial" w:hAnsi="Arial" w:cs="Arial"/>
          <w:sz w:val="24"/>
          <w:szCs w:val="24"/>
        </w:rPr>
      </w:pPr>
    </w:p>
    <w:p w:rsidR="00210A9B" w:rsidRPr="004A489A" w:rsidRDefault="00210A9B" w:rsidP="005C4110">
      <w:pPr>
        <w:pStyle w:val="SemEspaamento"/>
        <w:jc w:val="center"/>
        <w:rPr>
          <w:rFonts w:ascii="Arial" w:hAnsi="Arial" w:cs="Arial"/>
          <w:sz w:val="24"/>
          <w:szCs w:val="24"/>
        </w:rPr>
      </w:pPr>
    </w:p>
    <w:p w:rsidR="00210A9B" w:rsidRPr="004A489A" w:rsidRDefault="00210A9B" w:rsidP="005C4110">
      <w:pPr>
        <w:pStyle w:val="SemEspaamento"/>
        <w:jc w:val="center"/>
        <w:rPr>
          <w:rFonts w:ascii="Arial" w:hAnsi="Arial" w:cs="Arial"/>
          <w:sz w:val="24"/>
          <w:szCs w:val="24"/>
        </w:rPr>
      </w:pPr>
      <w:r w:rsidRPr="004A489A">
        <w:rPr>
          <w:rFonts w:ascii="Arial" w:hAnsi="Arial" w:cs="Arial"/>
          <w:sz w:val="24"/>
          <w:szCs w:val="24"/>
        </w:rPr>
        <w:t>Ver. Ubiratã Oliveira</w:t>
      </w:r>
    </w:p>
    <w:p w:rsidR="00210A9B" w:rsidRPr="004A489A" w:rsidRDefault="00210A9B" w:rsidP="005C4110">
      <w:pPr>
        <w:pStyle w:val="SemEspaamento"/>
        <w:jc w:val="center"/>
        <w:rPr>
          <w:rFonts w:ascii="Arial" w:hAnsi="Arial" w:cs="Arial"/>
          <w:sz w:val="24"/>
          <w:szCs w:val="24"/>
        </w:rPr>
      </w:pPr>
      <w:r w:rsidRPr="004A489A">
        <w:rPr>
          <w:rFonts w:ascii="Arial" w:hAnsi="Arial" w:cs="Arial"/>
          <w:sz w:val="24"/>
          <w:szCs w:val="24"/>
        </w:rPr>
        <w:t xml:space="preserve">Presidente  </w:t>
      </w:r>
    </w:p>
    <w:p w:rsidR="00D47DF8" w:rsidRPr="004A489A" w:rsidRDefault="00D47DF8" w:rsidP="005C4110">
      <w:pPr>
        <w:pStyle w:val="SemEspaamento"/>
        <w:jc w:val="center"/>
        <w:rPr>
          <w:rFonts w:ascii="Arial" w:hAnsi="Arial" w:cs="Arial"/>
          <w:sz w:val="24"/>
          <w:szCs w:val="24"/>
        </w:rPr>
      </w:pPr>
    </w:p>
    <w:p w:rsidR="00580D5B" w:rsidRPr="004A489A" w:rsidRDefault="00580D5B" w:rsidP="00580D5B">
      <w:pPr>
        <w:pStyle w:val="SemEspaamento"/>
        <w:jc w:val="center"/>
        <w:rPr>
          <w:rFonts w:ascii="Arial" w:hAnsi="Arial" w:cs="Arial"/>
          <w:sz w:val="24"/>
          <w:szCs w:val="24"/>
        </w:rPr>
      </w:pPr>
      <w:r w:rsidRPr="004A489A">
        <w:rPr>
          <w:rFonts w:ascii="Arial" w:hAnsi="Arial" w:cs="Arial"/>
          <w:sz w:val="24"/>
          <w:szCs w:val="24"/>
        </w:rPr>
        <w:t>Ver. Professor Daniel</w:t>
      </w:r>
    </w:p>
    <w:p w:rsidR="00580D5B" w:rsidRPr="004A489A" w:rsidRDefault="00580D5B" w:rsidP="00580D5B">
      <w:pPr>
        <w:pStyle w:val="SemEspaamento"/>
        <w:jc w:val="center"/>
        <w:rPr>
          <w:rFonts w:ascii="Arial" w:hAnsi="Arial" w:cs="Arial"/>
          <w:sz w:val="24"/>
          <w:szCs w:val="24"/>
        </w:rPr>
      </w:pPr>
      <w:r w:rsidRPr="004A489A">
        <w:rPr>
          <w:rFonts w:ascii="Arial" w:hAnsi="Arial" w:cs="Arial"/>
          <w:sz w:val="24"/>
          <w:szCs w:val="24"/>
        </w:rPr>
        <w:t>Membro</w:t>
      </w:r>
    </w:p>
    <w:p w:rsidR="00580D5B" w:rsidRPr="004A489A" w:rsidRDefault="00580D5B" w:rsidP="005C4110">
      <w:pPr>
        <w:pStyle w:val="SemEspaamento"/>
        <w:jc w:val="center"/>
        <w:rPr>
          <w:rFonts w:ascii="Arial" w:hAnsi="Arial" w:cs="Arial"/>
          <w:sz w:val="24"/>
          <w:szCs w:val="24"/>
        </w:rPr>
      </w:pPr>
    </w:p>
    <w:p w:rsidR="005C4110" w:rsidRPr="004A489A" w:rsidRDefault="005C4110" w:rsidP="005C4110">
      <w:pPr>
        <w:pStyle w:val="SemEspaamento"/>
        <w:jc w:val="center"/>
        <w:rPr>
          <w:rFonts w:ascii="Arial" w:hAnsi="Arial" w:cs="Arial"/>
          <w:sz w:val="24"/>
          <w:szCs w:val="24"/>
        </w:rPr>
      </w:pPr>
    </w:p>
    <w:p w:rsidR="005C4110" w:rsidRPr="004A489A" w:rsidRDefault="005C4110" w:rsidP="005C4110">
      <w:pPr>
        <w:pStyle w:val="SemEspaamento"/>
        <w:jc w:val="center"/>
        <w:rPr>
          <w:rFonts w:ascii="Arial" w:hAnsi="Arial" w:cs="Arial"/>
          <w:sz w:val="24"/>
          <w:szCs w:val="24"/>
        </w:rPr>
      </w:pPr>
    </w:p>
    <w:p w:rsidR="00847BC8" w:rsidRPr="004A489A" w:rsidRDefault="00847BC8" w:rsidP="005C4110">
      <w:pPr>
        <w:pStyle w:val="SemEspaamento"/>
        <w:jc w:val="center"/>
        <w:rPr>
          <w:rFonts w:ascii="Arial" w:hAnsi="Arial" w:cs="Arial"/>
          <w:sz w:val="24"/>
          <w:szCs w:val="24"/>
        </w:rPr>
      </w:pPr>
    </w:p>
    <w:p w:rsidR="00A3267F" w:rsidRPr="004A489A" w:rsidRDefault="00A3267F" w:rsidP="005C4110">
      <w:pPr>
        <w:pStyle w:val="SemEspaamento"/>
        <w:jc w:val="center"/>
        <w:rPr>
          <w:rFonts w:ascii="Arial" w:hAnsi="Arial" w:cs="Arial"/>
          <w:sz w:val="24"/>
          <w:szCs w:val="24"/>
        </w:rPr>
      </w:pPr>
    </w:p>
    <w:p w:rsidR="00CD21ED" w:rsidRPr="004A489A" w:rsidRDefault="00CD21ED" w:rsidP="005C4110">
      <w:pPr>
        <w:pStyle w:val="SemEspaamento"/>
        <w:ind w:left="2832" w:firstLine="287"/>
        <w:rPr>
          <w:rFonts w:ascii="Arial" w:hAnsi="Arial" w:cs="Arial"/>
          <w:sz w:val="24"/>
          <w:szCs w:val="24"/>
        </w:rPr>
      </w:pPr>
    </w:p>
    <w:sectPr w:rsidR="00CD21ED" w:rsidRPr="004A489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06C"/>
    <w:rsid w:val="00056FC9"/>
    <w:rsid w:val="00060FAB"/>
    <w:rsid w:val="00074AE5"/>
    <w:rsid w:val="00082E9F"/>
    <w:rsid w:val="00086A35"/>
    <w:rsid w:val="00087178"/>
    <w:rsid w:val="00087544"/>
    <w:rsid w:val="000913E4"/>
    <w:rsid w:val="00096B9A"/>
    <w:rsid w:val="000A027D"/>
    <w:rsid w:val="000B17DF"/>
    <w:rsid w:val="000C6254"/>
    <w:rsid w:val="000D02A1"/>
    <w:rsid w:val="000D06C5"/>
    <w:rsid w:val="000D335C"/>
    <w:rsid w:val="000D4018"/>
    <w:rsid w:val="000E2A67"/>
    <w:rsid w:val="00100977"/>
    <w:rsid w:val="00100A1A"/>
    <w:rsid w:val="00103372"/>
    <w:rsid w:val="00105301"/>
    <w:rsid w:val="001074F4"/>
    <w:rsid w:val="00110704"/>
    <w:rsid w:val="00113BB3"/>
    <w:rsid w:val="00114D56"/>
    <w:rsid w:val="00115289"/>
    <w:rsid w:val="0012771C"/>
    <w:rsid w:val="001300B5"/>
    <w:rsid w:val="00134023"/>
    <w:rsid w:val="00146484"/>
    <w:rsid w:val="0015079A"/>
    <w:rsid w:val="00151B56"/>
    <w:rsid w:val="001541A6"/>
    <w:rsid w:val="00155B6F"/>
    <w:rsid w:val="001575DC"/>
    <w:rsid w:val="00162842"/>
    <w:rsid w:val="0016653E"/>
    <w:rsid w:val="00172788"/>
    <w:rsid w:val="00177D1B"/>
    <w:rsid w:val="0018681B"/>
    <w:rsid w:val="0019689E"/>
    <w:rsid w:val="00196C00"/>
    <w:rsid w:val="001A3C3B"/>
    <w:rsid w:val="001B433D"/>
    <w:rsid w:val="001B4430"/>
    <w:rsid w:val="001B4DE9"/>
    <w:rsid w:val="001B6F59"/>
    <w:rsid w:val="001C17AB"/>
    <w:rsid w:val="001C2A51"/>
    <w:rsid w:val="001C34C8"/>
    <w:rsid w:val="001C7223"/>
    <w:rsid w:val="001D1B0F"/>
    <w:rsid w:val="001D355A"/>
    <w:rsid w:val="001D4688"/>
    <w:rsid w:val="001D5916"/>
    <w:rsid w:val="001D7159"/>
    <w:rsid w:val="001E220A"/>
    <w:rsid w:val="001E33B3"/>
    <w:rsid w:val="001E6671"/>
    <w:rsid w:val="001F21E0"/>
    <w:rsid w:val="001F2269"/>
    <w:rsid w:val="00204D65"/>
    <w:rsid w:val="00206409"/>
    <w:rsid w:val="00210A9B"/>
    <w:rsid w:val="0021429D"/>
    <w:rsid w:val="0022015B"/>
    <w:rsid w:val="002201ED"/>
    <w:rsid w:val="002327EF"/>
    <w:rsid w:val="00235B63"/>
    <w:rsid w:val="00240183"/>
    <w:rsid w:val="002443DA"/>
    <w:rsid w:val="00247C7F"/>
    <w:rsid w:val="00255E26"/>
    <w:rsid w:val="00265AA6"/>
    <w:rsid w:val="00271DF1"/>
    <w:rsid w:val="00272DE8"/>
    <w:rsid w:val="00274F6A"/>
    <w:rsid w:val="00285252"/>
    <w:rsid w:val="002A1785"/>
    <w:rsid w:val="002A40A6"/>
    <w:rsid w:val="002B031B"/>
    <w:rsid w:val="002B3D6A"/>
    <w:rsid w:val="002C01A4"/>
    <w:rsid w:val="002C0A21"/>
    <w:rsid w:val="002C4E64"/>
    <w:rsid w:val="002D4722"/>
    <w:rsid w:val="002E186B"/>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041"/>
    <w:rsid w:val="003654D7"/>
    <w:rsid w:val="0037028D"/>
    <w:rsid w:val="00375DA8"/>
    <w:rsid w:val="00386EE3"/>
    <w:rsid w:val="0039293C"/>
    <w:rsid w:val="0039375A"/>
    <w:rsid w:val="00397E26"/>
    <w:rsid w:val="003A4237"/>
    <w:rsid w:val="003B58E3"/>
    <w:rsid w:val="003B7E58"/>
    <w:rsid w:val="003C2160"/>
    <w:rsid w:val="003C2C8D"/>
    <w:rsid w:val="003C3380"/>
    <w:rsid w:val="003C60B0"/>
    <w:rsid w:val="003D2C56"/>
    <w:rsid w:val="003D4650"/>
    <w:rsid w:val="003E22EA"/>
    <w:rsid w:val="003F03BE"/>
    <w:rsid w:val="003F0429"/>
    <w:rsid w:val="003F1E81"/>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5771B"/>
    <w:rsid w:val="00470EC8"/>
    <w:rsid w:val="004715FB"/>
    <w:rsid w:val="004744DF"/>
    <w:rsid w:val="0048029F"/>
    <w:rsid w:val="00480303"/>
    <w:rsid w:val="00482222"/>
    <w:rsid w:val="00483D26"/>
    <w:rsid w:val="00487662"/>
    <w:rsid w:val="00490DFF"/>
    <w:rsid w:val="00491450"/>
    <w:rsid w:val="00496431"/>
    <w:rsid w:val="00496C0A"/>
    <w:rsid w:val="004A489A"/>
    <w:rsid w:val="004B2EC3"/>
    <w:rsid w:val="004C1DC9"/>
    <w:rsid w:val="004D5D30"/>
    <w:rsid w:val="004E0DD3"/>
    <w:rsid w:val="004F0611"/>
    <w:rsid w:val="004F60CE"/>
    <w:rsid w:val="004F79A7"/>
    <w:rsid w:val="004F7A32"/>
    <w:rsid w:val="005004AC"/>
    <w:rsid w:val="00503054"/>
    <w:rsid w:val="005065DA"/>
    <w:rsid w:val="005157A2"/>
    <w:rsid w:val="00516FBB"/>
    <w:rsid w:val="00521588"/>
    <w:rsid w:val="00524086"/>
    <w:rsid w:val="005268BE"/>
    <w:rsid w:val="0053678C"/>
    <w:rsid w:val="005406A5"/>
    <w:rsid w:val="00544262"/>
    <w:rsid w:val="005529D1"/>
    <w:rsid w:val="005571F7"/>
    <w:rsid w:val="0056620C"/>
    <w:rsid w:val="00575776"/>
    <w:rsid w:val="00577EA0"/>
    <w:rsid w:val="00580D5B"/>
    <w:rsid w:val="00582E39"/>
    <w:rsid w:val="0058528C"/>
    <w:rsid w:val="00597707"/>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3A10"/>
    <w:rsid w:val="00604221"/>
    <w:rsid w:val="0060634D"/>
    <w:rsid w:val="00606BDA"/>
    <w:rsid w:val="00607C76"/>
    <w:rsid w:val="006272BC"/>
    <w:rsid w:val="00627313"/>
    <w:rsid w:val="00627978"/>
    <w:rsid w:val="0063056C"/>
    <w:rsid w:val="00633C9D"/>
    <w:rsid w:val="00641D7D"/>
    <w:rsid w:val="00646BAD"/>
    <w:rsid w:val="006532D9"/>
    <w:rsid w:val="006601AB"/>
    <w:rsid w:val="00660D7F"/>
    <w:rsid w:val="006636B8"/>
    <w:rsid w:val="0067136B"/>
    <w:rsid w:val="006719E3"/>
    <w:rsid w:val="00671E97"/>
    <w:rsid w:val="006732F0"/>
    <w:rsid w:val="006837D5"/>
    <w:rsid w:val="00691649"/>
    <w:rsid w:val="00693C31"/>
    <w:rsid w:val="0069741B"/>
    <w:rsid w:val="006B28B5"/>
    <w:rsid w:val="006B43A6"/>
    <w:rsid w:val="006B6504"/>
    <w:rsid w:val="006C4A65"/>
    <w:rsid w:val="006D418B"/>
    <w:rsid w:val="006D47C3"/>
    <w:rsid w:val="006E2BE0"/>
    <w:rsid w:val="006E3052"/>
    <w:rsid w:val="006F00FC"/>
    <w:rsid w:val="006F1C9A"/>
    <w:rsid w:val="006F502F"/>
    <w:rsid w:val="006F5432"/>
    <w:rsid w:val="006F6387"/>
    <w:rsid w:val="006F7C9C"/>
    <w:rsid w:val="007074CF"/>
    <w:rsid w:val="00715C9B"/>
    <w:rsid w:val="00717899"/>
    <w:rsid w:val="00726B36"/>
    <w:rsid w:val="00731790"/>
    <w:rsid w:val="0073332A"/>
    <w:rsid w:val="007371B3"/>
    <w:rsid w:val="0074519A"/>
    <w:rsid w:val="007508CA"/>
    <w:rsid w:val="007549D0"/>
    <w:rsid w:val="007549D6"/>
    <w:rsid w:val="00762785"/>
    <w:rsid w:val="00763DAD"/>
    <w:rsid w:val="0076662E"/>
    <w:rsid w:val="00772641"/>
    <w:rsid w:val="00772991"/>
    <w:rsid w:val="00773C2A"/>
    <w:rsid w:val="007763CB"/>
    <w:rsid w:val="0078712B"/>
    <w:rsid w:val="007921C6"/>
    <w:rsid w:val="00794CA4"/>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28B3"/>
    <w:rsid w:val="00835763"/>
    <w:rsid w:val="008411C7"/>
    <w:rsid w:val="00843597"/>
    <w:rsid w:val="00847BC8"/>
    <w:rsid w:val="0086661E"/>
    <w:rsid w:val="00872CCA"/>
    <w:rsid w:val="0087337B"/>
    <w:rsid w:val="00876924"/>
    <w:rsid w:val="0088750C"/>
    <w:rsid w:val="00890D6B"/>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5848"/>
    <w:rsid w:val="008F7957"/>
    <w:rsid w:val="00900575"/>
    <w:rsid w:val="00901136"/>
    <w:rsid w:val="00905942"/>
    <w:rsid w:val="00911F9A"/>
    <w:rsid w:val="00914BDD"/>
    <w:rsid w:val="00916A40"/>
    <w:rsid w:val="00920430"/>
    <w:rsid w:val="00932E95"/>
    <w:rsid w:val="00933774"/>
    <w:rsid w:val="00933E5A"/>
    <w:rsid w:val="009373E8"/>
    <w:rsid w:val="00943925"/>
    <w:rsid w:val="00945444"/>
    <w:rsid w:val="00950C3C"/>
    <w:rsid w:val="00954795"/>
    <w:rsid w:val="0096015B"/>
    <w:rsid w:val="00962126"/>
    <w:rsid w:val="00972F24"/>
    <w:rsid w:val="009761D9"/>
    <w:rsid w:val="00982867"/>
    <w:rsid w:val="0098342C"/>
    <w:rsid w:val="009862A2"/>
    <w:rsid w:val="00986440"/>
    <w:rsid w:val="00990756"/>
    <w:rsid w:val="00993386"/>
    <w:rsid w:val="009952ED"/>
    <w:rsid w:val="00995997"/>
    <w:rsid w:val="00997BEE"/>
    <w:rsid w:val="009A0FE7"/>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01EF"/>
    <w:rsid w:val="00A23722"/>
    <w:rsid w:val="00A24515"/>
    <w:rsid w:val="00A2681D"/>
    <w:rsid w:val="00A30312"/>
    <w:rsid w:val="00A3267F"/>
    <w:rsid w:val="00A33CA8"/>
    <w:rsid w:val="00A37A4C"/>
    <w:rsid w:val="00A45180"/>
    <w:rsid w:val="00A70B89"/>
    <w:rsid w:val="00A73030"/>
    <w:rsid w:val="00A734B2"/>
    <w:rsid w:val="00A80EC9"/>
    <w:rsid w:val="00A84864"/>
    <w:rsid w:val="00A95A5F"/>
    <w:rsid w:val="00A972F6"/>
    <w:rsid w:val="00A97E4D"/>
    <w:rsid w:val="00AA0455"/>
    <w:rsid w:val="00AA4DD7"/>
    <w:rsid w:val="00AB1EB9"/>
    <w:rsid w:val="00AB2D33"/>
    <w:rsid w:val="00AC1EE0"/>
    <w:rsid w:val="00AC2722"/>
    <w:rsid w:val="00AC6AB3"/>
    <w:rsid w:val="00AD1C96"/>
    <w:rsid w:val="00AD4615"/>
    <w:rsid w:val="00AD6433"/>
    <w:rsid w:val="00AE58BC"/>
    <w:rsid w:val="00AF1D4D"/>
    <w:rsid w:val="00AF5697"/>
    <w:rsid w:val="00AF7B41"/>
    <w:rsid w:val="00B05DA2"/>
    <w:rsid w:val="00B1049E"/>
    <w:rsid w:val="00B15760"/>
    <w:rsid w:val="00B16E1B"/>
    <w:rsid w:val="00B17B53"/>
    <w:rsid w:val="00B2214E"/>
    <w:rsid w:val="00B23AE5"/>
    <w:rsid w:val="00B273CD"/>
    <w:rsid w:val="00B45455"/>
    <w:rsid w:val="00B46249"/>
    <w:rsid w:val="00B5296E"/>
    <w:rsid w:val="00B54735"/>
    <w:rsid w:val="00B564B1"/>
    <w:rsid w:val="00B56A74"/>
    <w:rsid w:val="00B56D79"/>
    <w:rsid w:val="00B64C6D"/>
    <w:rsid w:val="00B64F51"/>
    <w:rsid w:val="00B7738C"/>
    <w:rsid w:val="00B77655"/>
    <w:rsid w:val="00B84B59"/>
    <w:rsid w:val="00B86EC3"/>
    <w:rsid w:val="00B87D0D"/>
    <w:rsid w:val="00B978ED"/>
    <w:rsid w:val="00BA0259"/>
    <w:rsid w:val="00BA1344"/>
    <w:rsid w:val="00BB2C79"/>
    <w:rsid w:val="00BB66C6"/>
    <w:rsid w:val="00BC1E6D"/>
    <w:rsid w:val="00BC4246"/>
    <w:rsid w:val="00BC6781"/>
    <w:rsid w:val="00BD091F"/>
    <w:rsid w:val="00BD1FFF"/>
    <w:rsid w:val="00BD7F2E"/>
    <w:rsid w:val="00BE3002"/>
    <w:rsid w:val="00BE6C2F"/>
    <w:rsid w:val="00BF30EB"/>
    <w:rsid w:val="00C00AD3"/>
    <w:rsid w:val="00C0418C"/>
    <w:rsid w:val="00C05B71"/>
    <w:rsid w:val="00C060F4"/>
    <w:rsid w:val="00C1302F"/>
    <w:rsid w:val="00C17FAA"/>
    <w:rsid w:val="00C20D7C"/>
    <w:rsid w:val="00C260DE"/>
    <w:rsid w:val="00C268ED"/>
    <w:rsid w:val="00C30AA1"/>
    <w:rsid w:val="00C35380"/>
    <w:rsid w:val="00C372E3"/>
    <w:rsid w:val="00C40245"/>
    <w:rsid w:val="00C4317B"/>
    <w:rsid w:val="00C518D5"/>
    <w:rsid w:val="00C52A8C"/>
    <w:rsid w:val="00C554D3"/>
    <w:rsid w:val="00C61310"/>
    <w:rsid w:val="00C63CD1"/>
    <w:rsid w:val="00C64428"/>
    <w:rsid w:val="00C65731"/>
    <w:rsid w:val="00C701B0"/>
    <w:rsid w:val="00C70447"/>
    <w:rsid w:val="00C709DF"/>
    <w:rsid w:val="00C74362"/>
    <w:rsid w:val="00C86480"/>
    <w:rsid w:val="00C86FB9"/>
    <w:rsid w:val="00C949FB"/>
    <w:rsid w:val="00C9536D"/>
    <w:rsid w:val="00C96D7B"/>
    <w:rsid w:val="00CA278A"/>
    <w:rsid w:val="00CA47F7"/>
    <w:rsid w:val="00CA60AB"/>
    <w:rsid w:val="00CB49C7"/>
    <w:rsid w:val="00CC6E74"/>
    <w:rsid w:val="00CC7ABA"/>
    <w:rsid w:val="00CD21ED"/>
    <w:rsid w:val="00CD2328"/>
    <w:rsid w:val="00CD3621"/>
    <w:rsid w:val="00CD433F"/>
    <w:rsid w:val="00CD7F76"/>
    <w:rsid w:val="00CE6C46"/>
    <w:rsid w:val="00CF48A9"/>
    <w:rsid w:val="00D03E02"/>
    <w:rsid w:val="00D21214"/>
    <w:rsid w:val="00D242B5"/>
    <w:rsid w:val="00D27242"/>
    <w:rsid w:val="00D33359"/>
    <w:rsid w:val="00D33E26"/>
    <w:rsid w:val="00D40414"/>
    <w:rsid w:val="00D41EB7"/>
    <w:rsid w:val="00D44D7D"/>
    <w:rsid w:val="00D47DF8"/>
    <w:rsid w:val="00D51461"/>
    <w:rsid w:val="00D51BA2"/>
    <w:rsid w:val="00D53D88"/>
    <w:rsid w:val="00D557EC"/>
    <w:rsid w:val="00D55A68"/>
    <w:rsid w:val="00D56492"/>
    <w:rsid w:val="00D62A77"/>
    <w:rsid w:val="00D62F25"/>
    <w:rsid w:val="00D63174"/>
    <w:rsid w:val="00D7060C"/>
    <w:rsid w:val="00D7577F"/>
    <w:rsid w:val="00D77A22"/>
    <w:rsid w:val="00D86084"/>
    <w:rsid w:val="00D87181"/>
    <w:rsid w:val="00D87EFA"/>
    <w:rsid w:val="00D95CFD"/>
    <w:rsid w:val="00DA0AC6"/>
    <w:rsid w:val="00DA2B80"/>
    <w:rsid w:val="00DA3002"/>
    <w:rsid w:val="00DB2313"/>
    <w:rsid w:val="00DB4DC9"/>
    <w:rsid w:val="00DB6013"/>
    <w:rsid w:val="00DB7599"/>
    <w:rsid w:val="00DC1CBE"/>
    <w:rsid w:val="00DD21ED"/>
    <w:rsid w:val="00DE5E09"/>
    <w:rsid w:val="00DE7D28"/>
    <w:rsid w:val="00DF14D2"/>
    <w:rsid w:val="00DF6232"/>
    <w:rsid w:val="00DF6893"/>
    <w:rsid w:val="00DF750D"/>
    <w:rsid w:val="00E03142"/>
    <w:rsid w:val="00E05108"/>
    <w:rsid w:val="00E051A3"/>
    <w:rsid w:val="00E105EA"/>
    <w:rsid w:val="00E16BB5"/>
    <w:rsid w:val="00E233AE"/>
    <w:rsid w:val="00E249A3"/>
    <w:rsid w:val="00E25DF5"/>
    <w:rsid w:val="00E26635"/>
    <w:rsid w:val="00E3700A"/>
    <w:rsid w:val="00E37388"/>
    <w:rsid w:val="00E41402"/>
    <w:rsid w:val="00E46210"/>
    <w:rsid w:val="00E474AE"/>
    <w:rsid w:val="00E5046E"/>
    <w:rsid w:val="00E53DAA"/>
    <w:rsid w:val="00E55917"/>
    <w:rsid w:val="00E623AB"/>
    <w:rsid w:val="00E72D6D"/>
    <w:rsid w:val="00E76C3C"/>
    <w:rsid w:val="00E773FD"/>
    <w:rsid w:val="00E91B66"/>
    <w:rsid w:val="00E9296F"/>
    <w:rsid w:val="00E9343F"/>
    <w:rsid w:val="00E939C7"/>
    <w:rsid w:val="00E97F24"/>
    <w:rsid w:val="00EA16B9"/>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27C6D"/>
    <w:rsid w:val="00F323B3"/>
    <w:rsid w:val="00F438A0"/>
    <w:rsid w:val="00F44B3F"/>
    <w:rsid w:val="00F46809"/>
    <w:rsid w:val="00F46A58"/>
    <w:rsid w:val="00F47B59"/>
    <w:rsid w:val="00F5225F"/>
    <w:rsid w:val="00F527C6"/>
    <w:rsid w:val="00F56A49"/>
    <w:rsid w:val="00F60212"/>
    <w:rsid w:val="00F61185"/>
    <w:rsid w:val="00F63F40"/>
    <w:rsid w:val="00F64FFE"/>
    <w:rsid w:val="00F751A1"/>
    <w:rsid w:val="00F80C88"/>
    <w:rsid w:val="00F85ADF"/>
    <w:rsid w:val="00F90F2F"/>
    <w:rsid w:val="00F94069"/>
    <w:rsid w:val="00F95147"/>
    <w:rsid w:val="00F95189"/>
    <w:rsid w:val="00F95197"/>
    <w:rsid w:val="00F97602"/>
    <w:rsid w:val="00FA0F18"/>
    <w:rsid w:val="00FA129B"/>
    <w:rsid w:val="00FA1DF7"/>
    <w:rsid w:val="00FA1EB3"/>
    <w:rsid w:val="00FA4119"/>
    <w:rsid w:val="00FA77F9"/>
    <w:rsid w:val="00FC3928"/>
    <w:rsid w:val="00FC513B"/>
    <w:rsid w:val="00FC5EEC"/>
    <w:rsid w:val="00FD1A00"/>
    <w:rsid w:val="00FD395D"/>
    <w:rsid w:val="00FD4435"/>
    <w:rsid w:val="00FD773B"/>
    <w:rsid w:val="00FE5408"/>
    <w:rsid w:val="00FF0495"/>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0F07-F317-4D94-AEDF-44EB2A24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1107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28</cp:revision>
  <cp:lastPrinted>2018-01-11T19:42:00Z</cp:lastPrinted>
  <dcterms:created xsi:type="dcterms:W3CDTF">2018-12-05T13:26:00Z</dcterms:created>
  <dcterms:modified xsi:type="dcterms:W3CDTF">2018-12-06T11:01:00Z</dcterms:modified>
</cp:coreProperties>
</file>