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87662" w:rsidRPr="009C74C8" w:rsidRDefault="00487662" w:rsidP="00740ED8">
      <w:pPr>
        <w:tabs>
          <w:tab w:val="left" w:pos="1418"/>
          <w:tab w:val="left" w:pos="5059"/>
        </w:tabs>
        <w:spacing w:line="276" w:lineRule="auto"/>
        <w:jc w:val="center"/>
        <w:rPr>
          <w:rFonts w:ascii="Arial" w:eastAsia="Calibri" w:hAnsi="Arial" w:cs="Arial"/>
          <w:b/>
          <w:sz w:val="24"/>
          <w:szCs w:val="24"/>
        </w:rPr>
      </w:pPr>
      <w:r w:rsidRPr="009C74C8">
        <w:rPr>
          <w:rFonts w:ascii="Arial" w:eastAsia="Calibri" w:hAnsi="Arial" w:cs="Arial"/>
          <w:b/>
          <w:sz w:val="24"/>
          <w:szCs w:val="24"/>
        </w:rPr>
        <w:t xml:space="preserve">COMISSÃO DE </w:t>
      </w:r>
      <w:r w:rsidR="006F00FC" w:rsidRPr="009C74C8">
        <w:rPr>
          <w:rFonts w:ascii="Arial" w:eastAsia="Calibri" w:hAnsi="Arial" w:cs="Arial"/>
          <w:b/>
          <w:sz w:val="24"/>
          <w:szCs w:val="24"/>
        </w:rPr>
        <w:t>LEGISLAÇÃO</w:t>
      </w:r>
      <w:r w:rsidRPr="009C74C8">
        <w:rPr>
          <w:rFonts w:ascii="Arial" w:eastAsia="Calibri" w:hAnsi="Arial" w:cs="Arial"/>
          <w:b/>
          <w:sz w:val="24"/>
          <w:szCs w:val="24"/>
        </w:rPr>
        <w:t xml:space="preserve"> E REDAÇÃO</w:t>
      </w:r>
      <w:r w:rsidR="006F00FC" w:rsidRPr="009C74C8">
        <w:rPr>
          <w:rFonts w:ascii="Arial" w:eastAsia="Calibri" w:hAnsi="Arial" w:cs="Arial"/>
          <w:b/>
          <w:sz w:val="24"/>
          <w:szCs w:val="24"/>
        </w:rPr>
        <w:t xml:space="preserve"> FINAL</w:t>
      </w:r>
    </w:p>
    <w:p w:rsidR="00487662" w:rsidRPr="009C74C8" w:rsidRDefault="00487662" w:rsidP="00740ED8">
      <w:pPr>
        <w:tabs>
          <w:tab w:val="left" w:pos="1418"/>
          <w:tab w:val="left" w:pos="5059"/>
        </w:tabs>
        <w:spacing w:line="276" w:lineRule="auto"/>
        <w:jc w:val="center"/>
        <w:rPr>
          <w:rFonts w:ascii="Arial" w:eastAsia="Calibri" w:hAnsi="Arial" w:cs="Arial"/>
          <w:b/>
          <w:sz w:val="24"/>
          <w:szCs w:val="24"/>
        </w:rPr>
      </w:pPr>
    </w:p>
    <w:p w:rsidR="002D1E55" w:rsidRPr="009C74C8" w:rsidRDefault="002D1E55" w:rsidP="00740ED8">
      <w:pPr>
        <w:pStyle w:val="SemEspaamento"/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9C74C8">
        <w:rPr>
          <w:rFonts w:ascii="Arial" w:hAnsi="Arial" w:cs="Arial"/>
          <w:b/>
          <w:sz w:val="24"/>
          <w:szCs w:val="24"/>
        </w:rPr>
        <w:t>Parecer:</w:t>
      </w:r>
      <w:r w:rsidRPr="009C74C8">
        <w:rPr>
          <w:rFonts w:ascii="Arial" w:hAnsi="Arial" w:cs="Arial"/>
          <w:sz w:val="24"/>
          <w:szCs w:val="24"/>
        </w:rPr>
        <w:t xml:space="preserve"> </w:t>
      </w:r>
      <w:r w:rsidR="00731303" w:rsidRPr="009C74C8">
        <w:rPr>
          <w:rFonts w:ascii="Arial" w:hAnsi="Arial" w:cs="Arial"/>
          <w:sz w:val="24"/>
          <w:szCs w:val="24"/>
        </w:rPr>
        <w:t>10</w:t>
      </w:r>
      <w:r w:rsidR="006466E3">
        <w:rPr>
          <w:rFonts w:ascii="Arial" w:hAnsi="Arial" w:cs="Arial"/>
          <w:sz w:val="24"/>
          <w:szCs w:val="24"/>
        </w:rPr>
        <w:t>7</w:t>
      </w:r>
      <w:r w:rsidRPr="009C74C8">
        <w:rPr>
          <w:rFonts w:ascii="Arial" w:hAnsi="Arial" w:cs="Arial"/>
          <w:sz w:val="24"/>
          <w:szCs w:val="24"/>
        </w:rPr>
        <w:t>/2018</w:t>
      </w:r>
    </w:p>
    <w:p w:rsidR="002D1E55" w:rsidRPr="009C74C8" w:rsidRDefault="002D1E55" w:rsidP="00740ED8">
      <w:pPr>
        <w:pStyle w:val="SemEspaamento"/>
        <w:spacing w:line="276" w:lineRule="auto"/>
        <w:jc w:val="both"/>
        <w:rPr>
          <w:rFonts w:ascii="Arial" w:hAnsi="Arial" w:cs="Arial"/>
          <w:sz w:val="24"/>
          <w:szCs w:val="24"/>
        </w:rPr>
      </w:pPr>
      <w:bookmarkStart w:id="0" w:name="_Hlk527446633"/>
      <w:bookmarkStart w:id="1" w:name="_Hlk515960379"/>
      <w:r w:rsidRPr="009C74C8">
        <w:rPr>
          <w:rFonts w:ascii="Arial" w:hAnsi="Arial" w:cs="Arial"/>
          <w:b/>
          <w:sz w:val="24"/>
          <w:szCs w:val="24"/>
        </w:rPr>
        <w:t>Matéria:</w:t>
      </w:r>
      <w:r w:rsidRPr="009C74C8">
        <w:rPr>
          <w:rFonts w:ascii="Arial" w:hAnsi="Arial" w:cs="Arial"/>
          <w:sz w:val="24"/>
          <w:szCs w:val="24"/>
        </w:rPr>
        <w:t xml:space="preserve"> </w:t>
      </w:r>
      <w:r w:rsidR="006466E3" w:rsidRPr="006466E3">
        <w:rPr>
          <w:rFonts w:ascii="Arial" w:hAnsi="Arial" w:cs="Arial"/>
          <w:b/>
          <w:sz w:val="24"/>
          <w:szCs w:val="24"/>
        </w:rPr>
        <w:t>Projeto de Lei nº 072/2018</w:t>
      </w:r>
    </w:p>
    <w:p w:rsidR="00B42EFB" w:rsidRPr="00B42EFB" w:rsidRDefault="00F41E72" w:rsidP="00B42EFB">
      <w:pPr>
        <w:pStyle w:val="SemEspaamento"/>
        <w:spacing w:line="276" w:lineRule="auto"/>
        <w:rPr>
          <w:rFonts w:ascii="Arial" w:hAnsi="Arial" w:cs="Arial"/>
          <w:b/>
          <w:sz w:val="24"/>
          <w:szCs w:val="24"/>
        </w:rPr>
      </w:pPr>
      <w:r w:rsidRPr="009C74C8">
        <w:rPr>
          <w:rFonts w:ascii="Arial" w:hAnsi="Arial" w:cs="Arial"/>
          <w:b/>
          <w:sz w:val="24"/>
          <w:szCs w:val="24"/>
        </w:rPr>
        <w:t>Ementa:</w:t>
      </w:r>
      <w:r w:rsidR="00AE7708" w:rsidRPr="009C74C8">
        <w:rPr>
          <w:rFonts w:ascii="Arial" w:hAnsi="Arial" w:cs="Arial"/>
          <w:sz w:val="24"/>
          <w:szCs w:val="24"/>
        </w:rPr>
        <w:t xml:space="preserve"> </w:t>
      </w:r>
      <w:r w:rsidR="00B42EFB" w:rsidRPr="00B42EFB">
        <w:rPr>
          <w:rFonts w:ascii="Arial" w:hAnsi="Arial" w:cs="Arial"/>
          <w:sz w:val="24"/>
          <w:szCs w:val="24"/>
        </w:rPr>
        <w:t>Altera dispositivos da Lei Municipal nº 3.458, de 22 de dezembro de 2015, a qual dispõe sobre a política habitacional de interesse social do município de Gramado, e dá outras providências.</w:t>
      </w:r>
      <w:r w:rsidR="00B42EFB" w:rsidRPr="00B42EFB">
        <w:rPr>
          <w:rFonts w:ascii="Arial" w:hAnsi="Arial" w:cs="Arial"/>
          <w:b/>
          <w:sz w:val="24"/>
          <w:szCs w:val="24"/>
        </w:rPr>
        <w:t xml:space="preserve"> </w:t>
      </w:r>
    </w:p>
    <w:p w:rsidR="00F41E72" w:rsidRPr="009C74C8" w:rsidRDefault="00F41E72" w:rsidP="00B42EFB">
      <w:pPr>
        <w:pStyle w:val="SemEspaamento"/>
        <w:spacing w:line="276" w:lineRule="auto"/>
        <w:jc w:val="both"/>
        <w:rPr>
          <w:rFonts w:ascii="Arial" w:hAnsi="Arial" w:cs="Arial"/>
          <w:bCs/>
          <w:sz w:val="24"/>
          <w:szCs w:val="24"/>
        </w:rPr>
      </w:pPr>
      <w:r w:rsidRPr="009C74C8">
        <w:rPr>
          <w:rFonts w:ascii="Arial" w:hAnsi="Arial" w:cs="Arial"/>
          <w:b/>
          <w:sz w:val="24"/>
          <w:szCs w:val="24"/>
        </w:rPr>
        <w:t>Protocolo:</w:t>
      </w:r>
      <w:r w:rsidRPr="009C74C8">
        <w:rPr>
          <w:rFonts w:ascii="Arial" w:hAnsi="Arial" w:cs="Arial"/>
          <w:sz w:val="24"/>
          <w:szCs w:val="24"/>
        </w:rPr>
        <w:t xml:space="preserve"> </w:t>
      </w:r>
      <w:r w:rsidR="006466E3">
        <w:rPr>
          <w:rFonts w:ascii="Arial" w:hAnsi="Arial" w:cs="Arial"/>
          <w:sz w:val="24"/>
          <w:szCs w:val="24"/>
        </w:rPr>
        <w:t>28</w:t>
      </w:r>
      <w:r w:rsidR="004815D7" w:rsidRPr="009C74C8">
        <w:rPr>
          <w:rFonts w:ascii="Arial" w:hAnsi="Arial" w:cs="Arial"/>
          <w:sz w:val="24"/>
          <w:szCs w:val="24"/>
        </w:rPr>
        <w:t>/</w:t>
      </w:r>
      <w:r w:rsidR="006466E3">
        <w:rPr>
          <w:rFonts w:ascii="Arial" w:hAnsi="Arial" w:cs="Arial"/>
          <w:sz w:val="24"/>
          <w:szCs w:val="24"/>
        </w:rPr>
        <w:t>11</w:t>
      </w:r>
      <w:r w:rsidRPr="009C74C8">
        <w:rPr>
          <w:rFonts w:ascii="Arial" w:hAnsi="Arial" w:cs="Arial"/>
          <w:sz w:val="24"/>
          <w:szCs w:val="24"/>
        </w:rPr>
        <w:t>/2018</w:t>
      </w:r>
    </w:p>
    <w:p w:rsidR="00F41E72" w:rsidRPr="009C74C8" w:rsidRDefault="00F41E72" w:rsidP="00740ED8">
      <w:pPr>
        <w:pStyle w:val="SemEspaamento"/>
        <w:spacing w:line="276" w:lineRule="auto"/>
        <w:rPr>
          <w:rFonts w:ascii="Arial" w:hAnsi="Arial" w:cs="Arial"/>
          <w:sz w:val="24"/>
          <w:szCs w:val="24"/>
        </w:rPr>
      </w:pPr>
      <w:r w:rsidRPr="009C74C8">
        <w:rPr>
          <w:rFonts w:ascii="Arial" w:hAnsi="Arial" w:cs="Arial"/>
          <w:b/>
          <w:sz w:val="24"/>
          <w:szCs w:val="24"/>
        </w:rPr>
        <w:t>Autor:</w:t>
      </w:r>
      <w:r w:rsidRPr="009C74C8">
        <w:rPr>
          <w:rFonts w:ascii="Arial" w:hAnsi="Arial" w:cs="Arial"/>
          <w:sz w:val="24"/>
          <w:szCs w:val="24"/>
        </w:rPr>
        <w:t xml:space="preserve"> Poder Executivo</w:t>
      </w:r>
    </w:p>
    <w:bookmarkEnd w:id="0"/>
    <w:p w:rsidR="002D3AF5" w:rsidRPr="009C74C8" w:rsidRDefault="00F41E72" w:rsidP="00740ED8">
      <w:pPr>
        <w:pStyle w:val="SemEspaamento"/>
        <w:spacing w:line="276" w:lineRule="auto"/>
        <w:rPr>
          <w:rFonts w:ascii="Arial" w:hAnsi="Arial" w:cs="Arial"/>
          <w:sz w:val="24"/>
          <w:szCs w:val="24"/>
        </w:rPr>
      </w:pPr>
      <w:r w:rsidRPr="009C74C8">
        <w:rPr>
          <w:rFonts w:ascii="Arial" w:hAnsi="Arial" w:cs="Arial"/>
          <w:b/>
          <w:sz w:val="24"/>
          <w:szCs w:val="24"/>
        </w:rPr>
        <w:t xml:space="preserve">Relator: </w:t>
      </w:r>
      <w:r w:rsidRPr="009C74C8">
        <w:rPr>
          <w:rFonts w:ascii="Arial" w:hAnsi="Arial" w:cs="Arial"/>
          <w:sz w:val="24"/>
          <w:szCs w:val="24"/>
        </w:rPr>
        <w:t xml:space="preserve">Vereador </w:t>
      </w:r>
      <w:r w:rsidR="00346E1A" w:rsidRPr="009C74C8">
        <w:rPr>
          <w:rFonts w:ascii="Arial" w:hAnsi="Arial" w:cs="Arial"/>
          <w:sz w:val="24"/>
          <w:szCs w:val="24"/>
        </w:rPr>
        <w:t>R</w:t>
      </w:r>
      <w:r w:rsidR="009174F1">
        <w:rPr>
          <w:rFonts w:ascii="Arial" w:hAnsi="Arial" w:cs="Arial"/>
          <w:sz w:val="24"/>
          <w:szCs w:val="24"/>
        </w:rPr>
        <w:t>enan</w:t>
      </w:r>
    </w:p>
    <w:p w:rsidR="00F41E72" w:rsidRPr="009C74C8" w:rsidRDefault="00F41E72" w:rsidP="00740ED8">
      <w:pPr>
        <w:pStyle w:val="SemEspaamento"/>
        <w:spacing w:line="276" w:lineRule="auto"/>
        <w:rPr>
          <w:rFonts w:ascii="Arial" w:hAnsi="Arial" w:cs="Arial"/>
          <w:sz w:val="24"/>
          <w:szCs w:val="24"/>
        </w:rPr>
      </w:pPr>
      <w:r w:rsidRPr="009C74C8">
        <w:rPr>
          <w:rFonts w:ascii="Arial" w:hAnsi="Arial" w:cs="Arial"/>
          <w:b/>
          <w:sz w:val="24"/>
          <w:szCs w:val="24"/>
        </w:rPr>
        <w:t>Conclusão do Voto:</w:t>
      </w:r>
      <w:r w:rsidRPr="009C74C8">
        <w:rPr>
          <w:rFonts w:ascii="Arial" w:hAnsi="Arial" w:cs="Arial"/>
          <w:sz w:val="24"/>
          <w:szCs w:val="24"/>
        </w:rPr>
        <w:t xml:space="preserve"> </w:t>
      </w:r>
      <w:r w:rsidR="00E2349A" w:rsidRPr="009C74C8">
        <w:rPr>
          <w:rFonts w:ascii="Arial" w:hAnsi="Arial" w:cs="Arial"/>
          <w:sz w:val="24"/>
          <w:szCs w:val="24"/>
        </w:rPr>
        <w:t>F</w:t>
      </w:r>
      <w:r w:rsidRPr="009C74C8">
        <w:rPr>
          <w:rFonts w:ascii="Arial" w:hAnsi="Arial" w:cs="Arial"/>
          <w:sz w:val="24"/>
          <w:szCs w:val="24"/>
        </w:rPr>
        <w:t>avorável à tramitação da matéria</w:t>
      </w:r>
    </w:p>
    <w:p w:rsidR="002D1E55" w:rsidRPr="009C74C8" w:rsidRDefault="002D1E55" w:rsidP="00740ED8">
      <w:pPr>
        <w:pStyle w:val="SemEspaamento"/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9E6840" w:rsidRDefault="009E6840" w:rsidP="00740ED8">
      <w:pPr>
        <w:pStyle w:val="SemEspaamento"/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</w:p>
    <w:p w:rsidR="009E6840" w:rsidRDefault="009E6840" w:rsidP="00740ED8">
      <w:pPr>
        <w:pStyle w:val="SemEspaamento"/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</w:p>
    <w:p w:rsidR="002D1E55" w:rsidRPr="009E6840" w:rsidRDefault="002D1E55" w:rsidP="00740ED8">
      <w:pPr>
        <w:pStyle w:val="SemEspaamento"/>
        <w:spacing w:line="276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9E6840">
        <w:rPr>
          <w:rFonts w:ascii="Arial" w:hAnsi="Arial" w:cs="Arial"/>
          <w:b/>
          <w:sz w:val="24"/>
          <w:szCs w:val="24"/>
          <w:u w:val="single"/>
        </w:rPr>
        <w:t>Relatório:</w:t>
      </w:r>
    </w:p>
    <w:p w:rsidR="002D1E55" w:rsidRPr="009C74C8" w:rsidRDefault="002D1E55" w:rsidP="00740ED8">
      <w:pPr>
        <w:pStyle w:val="SemEspaamento"/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</w:p>
    <w:bookmarkEnd w:id="1"/>
    <w:p w:rsidR="00FE679F" w:rsidRPr="00FE679F" w:rsidRDefault="00F845A2" w:rsidP="00FE679F">
      <w:pPr>
        <w:tabs>
          <w:tab w:val="left" w:pos="1418"/>
          <w:tab w:val="left" w:pos="5059"/>
        </w:tabs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9C74C8">
        <w:rPr>
          <w:rFonts w:ascii="Arial" w:hAnsi="Arial" w:cs="Arial"/>
          <w:sz w:val="24"/>
          <w:szCs w:val="24"/>
        </w:rPr>
        <w:tab/>
      </w:r>
      <w:r w:rsidR="00FE679F" w:rsidRPr="00FE679F">
        <w:rPr>
          <w:rFonts w:ascii="Arial" w:hAnsi="Arial" w:cs="Arial"/>
          <w:sz w:val="24"/>
          <w:szCs w:val="24"/>
        </w:rPr>
        <w:t>Foi encaminhado à Procuradoria Jurídica desta Casa, para emissão de Orientação Jurídica, o Projeto de Lei nº 072/2018, de autoria do Executivo Municipal, protocolado em 28/11/2018, que altera dispositivos da Lei 3.458/2016, a qual dispõe sobre política habitacional de interesse social, neste município.</w:t>
      </w:r>
    </w:p>
    <w:p w:rsidR="00FE679F" w:rsidRPr="00FE679F" w:rsidRDefault="006C1AC3" w:rsidP="00FE679F">
      <w:pPr>
        <w:tabs>
          <w:tab w:val="left" w:pos="1418"/>
          <w:tab w:val="left" w:pos="5059"/>
        </w:tabs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FE679F" w:rsidRPr="00FE679F">
        <w:rPr>
          <w:rFonts w:ascii="Arial" w:hAnsi="Arial" w:cs="Arial"/>
          <w:sz w:val="24"/>
          <w:szCs w:val="24"/>
        </w:rPr>
        <w:t xml:space="preserve"> A presente propositura propõe a alteração de alguns artigos da lei Municipal nº 3.458/2015, para ajustar os requisitos aos processos de habilitação e classificação dos benefícios, entre os quais o aluguel social á famílias em situação de risco e vulnerabilidade, e alinhar o processo de regularização fundiária de assentamentos urbanos à lei federal nº 13465/2017.</w:t>
      </w:r>
    </w:p>
    <w:p w:rsidR="00FE679F" w:rsidRPr="00FE679F" w:rsidRDefault="005B4E50" w:rsidP="00FE679F">
      <w:pPr>
        <w:tabs>
          <w:tab w:val="left" w:pos="1418"/>
          <w:tab w:val="left" w:pos="5059"/>
        </w:tabs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FE679F" w:rsidRPr="00FE679F">
        <w:rPr>
          <w:rFonts w:ascii="Arial" w:hAnsi="Arial" w:cs="Arial"/>
          <w:sz w:val="24"/>
          <w:szCs w:val="24"/>
        </w:rPr>
        <w:t xml:space="preserve">Na justificativa, aduz o Executivo Municipal que a presente propositura objetiva adaptar a legislação municipal à legislação federal vigente, além de alterar a lei municipal no intuito de torna-la aplicável e condizente com a situação habitacional </w:t>
      </w:r>
      <w:proofErr w:type="spellStart"/>
      <w:r w:rsidR="00FE679F" w:rsidRPr="00FE679F">
        <w:rPr>
          <w:rFonts w:ascii="Arial" w:hAnsi="Arial" w:cs="Arial"/>
          <w:sz w:val="24"/>
          <w:szCs w:val="24"/>
        </w:rPr>
        <w:t>gramadense</w:t>
      </w:r>
      <w:proofErr w:type="spellEnd"/>
      <w:r w:rsidR="00FE679F" w:rsidRPr="00FE679F">
        <w:rPr>
          <w:rFonts w:ascii="Arial" w:hAnsi="Arial" w:cs="Arial"/>
          <w:sz w:val="24"/>
          <w:szCs w:val="24"/>
        </w:rPr>
        <w:t>.</w:t>
      </w:r>
    </w:p>
    <w:p w:rsidR="00FE679F" w:rsidRPr="00FE679F" w:rsidRDefault="005B4E50" w:rsidP="00FE679F">
      <w:pPr>
        <w:tabs>
          <w:tab w:val="left" w:pos="1418"/>
          <w:tab w:val="left" w:pos="5059"/>
        </w:tabs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FE679F" w:rsidRPr="00FE679F">
        <w:rPr>
          <w:rFonts w:ascii="Arial" w:hAnsi="Arial" w:cs="Arial"/>
          <w:sz w:val="24"/>
          <w:szCs w:val="24"/>
        </w:rPr>
        <w:t xml:space="preserve"> Informa, por conseguinte, que a lei federal nº 11977/11 criou parâmetros para habitação de interesse social no país, todavia o valor do teto na lei municipal é menor do que na lei federal, e devido as características locais a situação agrava ainda mais, em razão de ter um custo elevado à aquisição de propriedades nesta cidade. Além desta questão, se faz necessária a adequação da lei municipal a nova legislação que rege a regularização fundiária, remetendo </w:t>
      </w:r>
      <w:r w:rsidR="00FE679F" w:rsidRPr="00FE679F">
        <w:rPr>
          <w:rFonts w:ascii="Arial" w:hAnsi="Arial" w:cs="Arial"/>
          <w:sz w:val="24"/>
          <w:szCs w:val="24"/>
        </w:rPr>
        <w:lastRenderedPageBreak/>
        <w:t>para a Lei 13465/2017, visto que o texto da Lei Municipal nº 3458/2015 tem vários dispositivos já revogados pela lei federal.</w:t>
      </w:r>
    </w:p>
    <w:p w:rsidR="00FE679F" w:rsidRPr="00FE679F" w:rsidRDefault="00F7278A" w:rsidP="00FE679F">
      <w:pPr>
        <w:tabs>
          <w:tab w:val="left" w:pos="1418"/>
          <w:tab w:val="left" w:pos="5059"/>
        </w:tabs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FE679F" w:rsidRPr="00FE679F">
        <w:rPr>
          <w:rFonts w:ascii="Arial" w:hAnsi="Arial" w:cs="Arial"/>
          <w:sz w:val="24"/>
          <w:szCs w:val="24"/>
        </w:rPr>
        <w:t>Também refere o proponente a necessidade de ampliação do período de concessão do benefício, visto que o prazo de seis meses, hoje vigente, é muito curto para que se permita o acesso da família a outros benefícios, como materiais de construção e demais exigências procedimentais, sendo a ampliação deste prazo, inclusive, requerida pelo Ministério Público. Argumenta ainda que em relação à doação de material de construção e reforma, bem como a titulação regular da propriedade, a atual legislação encontra-se inaplicável, mantendo as famílias carentes desamparadas.</w:t>
      </w:r>
    </w:p>
    <w:p w:rsidR="00FE679F" w:rsidRPr="00FE679F" w:rsidRDefault="005B4E50" w:rsidP="00FE679F">
      <w:pPr>
        <w:tabs>
          <w:tab w:val="left" w:pos="1418"/>
          <w:tab w:val="left" w:pos="5059"/>
        </w:tabs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FE679F" w:rsidRPr="00FE679F">
        <w:rPr>
          <w:rFonts w:ascii="Arial" w:hAnsi="Arial" w:cs="Arial"/>
          <w:sz w:val="24"/>
          <w:szCs w:val="24"/>
        </w:rPr>
        <w:t>Apresenta ainda como incompatível, a situação municipal quanto aos valores máximos do benefício, o que buscou sanar através da atualização do benefício, buscando uma proximidade de valores baseados no salário mínimo, com atualização do IGPM.</w:t>
      </w:r>
    </w:p>
    <w:p w:rsidR="00FE679F" w:rsidRPr="00FE679F" w:rsidRDefault="00FE679F" w:rsidP="00FE679F">
      <w:pPr>
        <w:tabs>
          <w:tab w:val="left" w:pos="1418"/>
          <w:tab w:val="left" w:pos="5059"/>
        </w:tabs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FE679F">
        <w:rPr>
          <w:rFonts w:ascii="Arial" w:hAnsi="Arial" w:cs="Arial"/>
          <w:sz w:val="24"/>
          <w:szCs w:val="24"/>
        </w:rPr>
        <w:t>É o breve relato dos fatos.</w:t>
      </w:r>
    </w:p>
    <w:p w:rsidR="00FE679F" w:rsidRPr="00FE679F" w:rsidRDefault="005B4E50" w:rsidP="00FE679F">
      <w:pPr>
        <w:tabs>
          <w:tab w:val="left" w:pos="1418"/>
          <w:tab w:val="left" w:pos="5059"/>
        </w:tabs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FE679F" w:rsidRPr="00FE679F">
        <w:rPr>
          <w:rFonts w:ascii="Arial" w:hAnsi="Arial" w:cs="Arial"/>
          <w:sz w:val="24"/>
          <w:szCs w:val="24"/>
        </w:rPr>
        <w:t xml:space="preserve">Atendidos os requisitos regimentais, está a proposição ora </w:t>
      </w:r>
      <w:r w:rsidR="00A30A19" w:rsidRPr="00FE679F">
        <w:rPr>
          <w:rFonts w:ascii="Arial" w:hAnsi="Arial" w:cs="Arial"/>
          <w:sz w:val="24"/>
          <w:szCs w:val="24"/>
        </w:rPr>
        <w:t>referida, em</w:t>
      </w:r>
      <w:r w:rsidR="00FE679F" w:rsidRPr="00FE679F">
        <w:rPr>
          <w:rFonts w:ascii="Arial" w:hAnsi="Arial" w:cs="Arial"/>
          <w:sz w:val="24"/>
          <w:szCs w:val="24"/>
        </w:rPr>
        <w:t xml:space="preserve"> condições de análise.</w:t>
      </w:r>
    </w:p>
    <w:p w:rsidR="00AB08DF" w:rsidRPr="005B4E50" w:rsidRDefault="00AB08DF" w:rsidP="00FE679F">
      <w:pPr>
        <w:tabs>
          <w:tab w:val="left" w:pos="1418"/>
          <w:tab w:val="left" w:pos="5059"/>
        </w:tabs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6A3729" w:rsidRPr="009C74C8" w:rsidRDefault="00487662" w:rsidP="00740ED8">
      <w:pPr>
        <w:tabs>
          <w:tab w:val="left" w:pos="1418"/>
          <w:tab w:val="left" w:pos="5059"/>
        </w:tabs>
        <w:spacing w:line="276" w:lineRule="auto"/>
        <w:jc w:val="center"/>
        <w:rPr>
          <w:rFonts w:ascii="Arial" w:eastAsia="Calibri" w:hAnsi="Arial" w:cs="Arial"/>
          <w:b/>
          <w:sz w:val="24"/>
          <w:szCs w:val="24"/>
        </w:rPr>
      </w:pPr>
      <w:r w:rsidRPr="009C74C8">
        <w:rPr>
          <w:rFonts w:ascii="Arial" w:eastAsia="Calibri" w:hAnsi="Arial" w:cs="Arial"/>
          <w:b/>
          <w:sz w:val="24"/>
          <w:szCs w:val="24"/>
        </w:rPr>
        <w:t>Análise</w:t>
      </w:r>
      <w:r w:rsidR="000E2A67" w:rsidRPr="009C74C8">
        <w:rPr>
          <w:rFonts w:ascii="Arial" w:eastAsia="Calibri" w:hAnsi="Arial" w:cs="Arial"/>
          <w:b/>
          <w:sz w:val="24"/>
          <w:szCs w:val="24"/>
        </w:rPr>
        <w:t xml:space="preserve">: </w:t>
      </w:r>
    </w:p>
    <w:p w:rsidR="000E2A67" w:rsidRPr="009C74C8" w:rsidRDefault="000E2A67" w:rsidP="00740ED8">
      <w:pPr>
        <w:tabs>
          <w:tab w:val="left" w:pos="1418"/>
          <w:tab w:val="left" w:pos="5059"/>
        </w:tabs>
        <w:spacing w:line="276" w:lineRule="auto"/>
        <w:rPr>
          <w:rFonts w:ascii="Arial" w:eastAsia="Calibri" w:hAnsi="Arial" w:cs="Arial"/>
          <w:b/>
          <w:sz w:val="24"/>
          <w:szCs w:val="24"/>
        </w:rPr>
      </w:pPr>
      <w:r w:rsidRPr="009C74C8">
        <w:rPr>
          <w:rFonts w:ascii="Arial" w:eastAsia="Calibri" w:hAnsi="Arial" w:cs="Arial"/>
          <w:b/>
          <w:sz w:val="24"/>
          <w:szCs w:val="24"/>
        </w:rPr>
        <w:t xml:space="preserve">I – Quanto à área de Legislação </w:t>
      </w:r>
    </w:p>
    <w:p w:rsidR="000E2A67" w:rsidRPr="009C74C8" w:rsidRDefault="000E2A67" w:rsidP="00740ED8">
      <w:pPr>
        <w:tabs>
          <w:tab w:val="left" w:pos="1418"/>
          <w:tab w:val="left" w:pos="5059"/>
        </w:tabs>
        <w:spacing w:line="276" w:lineRule="auto"/>
        <w:rPr>
          <w:rFonts w:ascii="Arial" w:eastAsia="Calibri" w:hAnsi="Arial" w:cs="Arial"/>
          <w:b/>
          <w:sz w:val="24"/>
          <w:szCs w:val="24"/>
        </w:rPr>
      </w:pPr>
      <w:r w:rsidRPr="009C74C8">
        <w:rPr>
          <w:rFonts w:ascii="Arial" w:eastAsia="Calibri" w:hAnsi="Arial" w:cs="Arial"/>
          <w:b/>
          <w:sz w:val="24"/>
          <w:szCs w:val="24"/>
        </w:rPr>
        <w:t>Art. 54, I, do Regimento Interno desta Casa:</w:t>
      </w:r>
    </w:p>
    <w:p w:rsidR="003F4AA9" w:rsidRPr="009C74C8" w:rsidRDefault="003F4AA9" w:rsidP="00740ED8">
      <w:pPr>
        <w:autoSpaceDE w:val="0"/>
        <w:autoSpaceDN w:val="0"/>
        <w:adjustRightInd w:val="0"/>
        <w:spacing w:after="0" w:line="276" w:lineRule="auto"/>
        <w:jc w:val="center"/>
        <w:rPr>
          <w:rFonts w:ascii="Arial" w:hAnsi="Arial" w:cs="Arial"/>
          <w:b/>
          <w:bCs/>
          <w:color w:val="000000"/>
          <w:sz w:val="24"/>
          <w:szCs w:val="24"/>
          <w:u w:val="single"/>
        </w:rPr>
      </w:pPr>
    </w:p>
    <w:p w:rsidR="000E2A67" w:rsidRPr="009C74C8" w:rsidRDefault="000E2A67" w:rsidP="00740ED8">
      <w:pPr>
        <w:autoSpaceDE w:val="0"/>
        <w:autoSpaceDN w:val="0"/>
        <w:adjustRightInd w:val="0"/>
        <w:spacing w:after="0" w:line="276" w:lineRule="auto"/>
        <w:jc w:val="center"/>
        <w:rPr>
          <w:rFonts w:ascii="Arial" w:hAnsi="Arial" w:cs="Arial"/>
          <w:b/>
          <w:bCs/>
          <w:color w:val="000000"/>
          <w:sz w:val="24"/>
          <w:szCs w:val="24"/>
          <w:u w:val="single"/>
        </w:rPr>
      </w:pPr>
      <w:r w:rsidRPr="009C74C8">
        <w:rPr>
          <w:rFonts w:ascii="Arial" w:hAnsi="Arial" w:cs="Arial"/>
          <w:b/>
          <w:bCs/>
          <w:color w:val="000000"/>
          <w:sz w:val="24"/>
          <w:szCs w:val="24"/>
          <w:u w:val="single"/>
        </w:rPr>
        <w:t>Da Competência e Iniciativa</w:t>
      </w:r>
    </w:p>
    <w:p w:rsidR="00CD6BB3" w:rsidRPr="009C74C8" w:rsidRDefault="00CD6BB3" w:rsidP="00740ED8">
      <w:pPr>
        <w:autoSpaceDE w:val="0"/>
        <w:autoSpaceDN w:val="0"/>
        <w:adjustRightInd w:val="0"/>
        <w:spacing w:after="0" w:line="276" w:lineRule="auto"/>
        <w:jc w:val="center"/>
        <w:rPr>
          <w:rFonts w:ascii="Arial" w:hAnsi="Arial" w:cs="Arial"/>
          <w:b/>
          <w:bCs/>
          <w:color w:val="000000"/>
          <w:sz w:val="24"/>
          <w:szCs w:val="24"/>
          <w:u w:val="single"/>
        </w:rPr>
      </w:pPr>
    </w:p>
    <w:p w:rsidR="00553F7B" w:rsidRPr="00553F7B" w:rsidRDefault="00CD6BB3" w:rsidP="00553F7B">
      <w:pPr>
        <w:tabs>
          <w:tab w:val="left" w:pos="1418"/>
          <w:tab w:val="left" w:pos="5059"/>
        </w:tabs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9C74C8">
        <w:rPr>
          <w:rFonts w:ascii="Arial" w:hAnsi="Arial" w:cs="Arial"/>
          <w:sz w:val="24"/>
          <w:szCs w:val="24"/>
        </w:rPr>
        <w:tab/>
      </w:r>
      <w:r w:rsidR="00553F7B" w:rsidRPr="00553F7B">
        <w:rPr>
          <w:rFonts w:ascii="Arial" w:hAnsi="Arial" w:cs="Arial"/>
          <w:sz w:val="24"/>
          <w:szCs w:val="24"/>
        </w:rPr>
        <w:t>O projeto versa sobre política habitacional de interesse social, neste município, requisitos e condições para sua aplicabilidade.</w:t>
      </w:r>
    </w:p>
    <w:p w:rsidR="00553F7B" w:rsidRPr="00553F7B" w:rsidRDefault="00553F7B" w:rsidP="00553F7B">
      <w:pPr>
        <w:tabs>
          <w:tab w:val="left" w:pos="1418"/>
          <w:tab w:val="left" w:pos="5059"/>
        </w:tabs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553F7B">
        <w:rPr>
          <w:rFonts w:ascii="Arial" w:hAnsi="Arial" w:cs="Arial"/>
          <w:sz w:val="24"/>
          <w:szCs w:val="24"/>
        </w:rPr>
        <w:t>A Lei Orgânica estabelece que cabe ao Município dispor sobre a aplicação dos seus bens, no exercício de sua autonomia, a teor do inciso I, III e XXIV, a saber:</w:t>
      </w:r>
    </w:p>
    <w:p w:rsidR="00553F7B" w:rsidRPr="00553F7B" w:rsidRDefault="00553F7B" w:rsidP="00553F7B">
      <w:pPr>
        <w:tabs>
          <w:tab w:val="left" w:pos="1418"/>
          <w:tab w:val="left" w:pos="5059"/>
        </w:tabs>
        <w:spacing w:line="276" w:lineRule="auto"/>
        <w:jc w:val="both"/>
        <w:rPr>
          <w:rFonts w:ascii="Arial" w:hAnsi="Arial" w:cs="Arial"/>
          <w:i/>
          <w:sz w:val="24"/>
          <w:szCs w:val="24"/>
        </w:rPr>
      </w:pPr>
      <w:r w:rsidRPr="00553F7B">
        <w:rPr>
          <w:rFonts w:ascii="Arial" w:hAnsi="Arial" w:cs="Arial"/>
          <w:i/>
          <w:sz w:val="24"/>
          <w:szCs w:val="24"/>
        </w:rPr>
        <w:t>"Art. 6º Compete ao Município no exercício de sua autonomia:</w:t>
      </w:r>
    </w:p>
    <w:p w:rsidR="00553F7B" w:rsidRPr="00553F7B" w:rsidRDefault="00553F7B" w:rsidP="00553F7B">
      <w:pPr>
        <w:tabs>
          <w:tab w:val="left" w:pos="1418"/>
          <w:tab w:val="left" w:pos="5059"/>
        </w:tabs>
        <w:spacing w:line="276" w:lineRule="auto"/>
        <w:jc w:val="both"/>
        <w:rPr>
          <w:rFonts w:ascii="Arial" w:hAnsi="Arial" w:cs="Arial"/>
          <w:i/>
          <w:sz w:val="24"/>
          <w:szCs w:val="24"/>
        </w:rPr>
      </w:pPr>
      <w:r w:rsidRPr="00553F7B">
        <w:rPr>
          <w:rFonts w:ascii="Arial" w:hAnsi="Arial" w:cs="Arial"/>
          <w:i/>
          <w:sz w:val="24"/>
          <w:szCs w:val="24"/>
        </w:rPr>
        <w:t xml:space="preserve">I – </w:t>
      </w:r>
      <w:proofErr w:type="gramStart"/>
      <w:r w:rsidRPr="00553F7B">
        <w:rPr>
          <w:rFonts w:ascii="Arial" w:hAnsi="Arial" w:cs="Arial"/>
          <w:i/>
          <w:sz w:val="24"/>
          <w:szCs w:val="24"/>
        </w:rPr>
        <w:t>organizar-se</w:t>
      </w:r>
      <w:proofErr w:type="gramEnd"/>
      <w:r w:rsidRPr="00553F7B">
        <w:rPr>
          <w:rFonts w:ascii="Arial" w:hAnsi="Arial" w:cs="Arial"/>
          <w:i/>
          <w:sz w:val="24"/>
          <w:szCs w:val="24"/>
        </w:rPr>
        <w:t xml:space="preserve"> administrativamente, observadas as legislações federal e estadual;</w:t>
      </w:r>
    </w:p>
    <w:p w:rsidR="00553F7B" w:rsidRPr="00553F7B" w:rsidRDefault="00553F7B" w:rsidP="00553F7B">
      <w:pPr>
        <w:tabs>
          <w:tab w:val="left" w:pos="1418"/>
          <w:tab w:val="left" w:pos="5059"/>
        </w:tabs>
        <w:spacing w:line="276" w:lineRule="auto"/>
        <w:jc w:val="both"/>
        <w:rPr>
          <w:rFonts w:ascii="Arial" w:hAnsi="Arial" w:cs="Arial"/>
          <w:i/>
          <w:sz w:val="24"/>
          <w:szCs w:val="24"/>
        </w:rPr>
      </w:pPr>
      <w:r w:rsidRPr="00553F7B">
        <w:rPr>
          <w:rFonts w:ascii="Arial" w:hAnsi="Arial" w:cs="Arial"/>
          <w:i/>
          <w:sz w:val="24"/>
          <w:szCs w:val="24"/>
        </w:rPr>
        <w:t>(...)</w:t>
      </w:r>
    </w:p>
    <w:p w:rsidR="00553F7B" w:rsidRPr="00553F7B" w:rsidRDefault="00553F7B" w:rsidP="00553F7B">
      <w:pPr>
        <w:tabs>
          <w:tab w:val="left" w:pos="1418"/>
          <w:tab w:val="left" w:pos="5059"/>
        </w:tabs>
        <w:spacing w:line="276" w:lineRule="auto"/>
        <w:jc w:val="both"/>
        <w:rPr>
          <w:rFonts w:ascii="Arial" w:hAnsi="Arial" w:cs="Arial"/>
          <w:i/>
          <w:sz w:val="24"/>
          <w:szCs w:val="24"/>
        </w:rPr>
      </w:pPr>
      <w:r w:rsidRPr="00553F7B">
        <w:rPr>
          <w:rFonts w:ascii="Arial" w:hAnsi="Arial" w:cs="Arial"/>
          <w:i/>
          <w:sz w:val="24"/>
          <w:szCs w:val="24"/>
        </w:rPr>
        <w:lastRenderedPageBreak/>
        <w:t>III – administrar seus bens, adquiri-los e aliená-los, aceitar doações, legados, heranças e dispor de sua aplicação”;</w:t>
      </w:r>
    </w:p>
    <w:p w:rsidR="00553F7B" w:rsidRPr="00553F7B" w:rsidRDefault="00553F7B" w:rsidP="00553F7B">
      <w:pPr>
        <w:tabs>
          <w:tab w:val="left" w:pos="1418"/>
          <w:tab w:val="left" w:pos="5059"/>
        </w:tabs>
        <w:spacing w:line="276" w:lineRule="auto"/>
        <w:jc w:val="both"/>
        <w:rPr>
          <w:rFonts w:ascii="Arial" w:hAnsi="Arial" w:cs="Arial"/>
          <w:i/>
          <w:sz w:val="24"/>
          <w:szCs w:val="24"/>
        </w:rPr>
      </w:pPr>
      <w:r w:rsidRPr="00553F7B">
        <w:rPr>
          <w:rFonts w:ascii="Arial" w:hAnsi="Arial" w:cs="Arial"/>
          <w:i/>
          <w:sz w:val="24"/>
          <w:szCs w:val="24"/>
        </w:rPr>
        <w:t>(...)</w:t>
      </w:r>
    </w:p>
    <w:p w:rsidR="00553F7B" w:rsidRPr="00553F7B" w:rsidRDefault="00553F7B" w:rsidP="00553F7B">
      <w:pPr>
        <w:tabs>
          <w:tab w:val="left" w:pos="1418"/>
          <w:tab w:val="left" w:pos="5059"/>
        </w:tabs>
        <w:spacing w:line="276" w:lineRule="auto"/>
        <w:jc w:val="both"/>
        <w:rPr>
          <w:rFonts w:ascii="Arial" w:hAnsi="Arial" w:cs="Arial"/>
          <w:i/>
          <w:sz w:val="24"/>
          <w:szCs w:val="24"/>
        </w:rPr>
      </w:pPr>
      <w:r w:rsidRPr="00553F7B">
        <w:rPr>
          <w:rFonts w:ascii="Arial" w:hAnsi="Arial" w:cs="Arial"/>
          <w:i/>
          <w:sz w:val="24"/>
          <w:szCs w:val="24"/>
        </w:rPr>
        <w:t>XXIV – legislar sobre assuntos de interesse local;</w:t>
      </w:r>
    </w:p>
    <w:p w:rsidR="007A0ED1" w:rsidRDefault="007A0ED1" w:rsidP="00553F7B">
      <w:pPr>
        <w:tabs>
          <w:tab w:val="left" w:pos="1418"/>
          <w:tab w:val="left" w:pos="5059"/>
        </w:tabs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p w:rsidR="00553F7B" w:rsidRPr="00553F7B" w:rsidRDefault="007A0ED1" w:rsidP="00553F7B">
      <w:pPr>
        <w:tabs>
          <w:tab w:val="left" w:pos="1418"/>
          <w:tab w:val="left" w:pos="5059"/>
        </w:tabs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553F7B" w:rsidRPr="00553F7B">
        <w:rPr>
          <w:rFonts w:ascii="Arial" w:hAnsi="Arial" w:cs="Arial"/>
          <w:sz w:val="24"/>
          <w:szCs w:val="24"/>
        </w:rPr>
        <w:t>Na competência concorrente, na Lei Orgânica Municipal observamos:</w:t>
      </w:r>
    </w:p>
    <w:p w:rsidR="00553F7B" w:rsidRPr="00553F7B" w:rsidRDefault="00553F7B" w:rsidP="00553F7B">
      <w:pPr>
        <w:tabs>
          <w:tab w:val="left" w:pos="1418"/>
          <w:tab w:val="left" w:pos="5059"/>
        </w:tabs>
        <w:spacing w:line="276" w:lineRule="auto"/>
        <w:jc w:val="both"/>
        <w:rPr>
          <w:rFonts w:ascii="Arial" w:hAnsi="Arial" w:cs="Arial"/>
          <w:i/>
          <w:sz w:val="24"/>
          <w:szCs w:val="24"/>
        </w:rPr>
      </w:pPr>
      <w:r w:rsidRPr="00553F7B">
        <w:rPr>
          <w:rFonts w:ascii="Arial" w:hAnsi="Arial" w:cs="Arial"/>
          <w:i/>
          <w:sz w:val="24"/>
          <w:szCs w:val="24"/>
        </w:rPr>
        <w:t>Art. 8º Compete, ainda, ao Município, concorrentemente com a União ou Estado, ou supletivamente a eles:</w:t>
      </w:r>
    </w:p>
    <w:p w:rsidR="00553F7B" w:rsidRPr="00553F7B" w:rsidRDefault="00553F7B" w:rsidP="00553F7B">
      <w:pPr>
        <w:tabs>
          <w:tab w:val="left" w:pos="1418"/>
          <w:tab w:val="left" w:pos="5059"/>
        </w:tabs>
        <w:spacing w:line="276" w:lineRule="auto"/>
        <w:jc w:val="both"/>
        <w:rPr>
          <w:rFonts w:ascii="Arial" w:hAnsi="Arial" w:cs="Arial"/>
          <w:i/>
          <w:sz w:val="24"/>
          <w:szCs w:val="24"/>
        </w:rPr>
      </w:pPr>
      <w:r w:rsidRPr="00553F7B">
        <w:rPr>
          <w:rFonts w:ascii="Arial" w:hAnsi="Arial" w:cs="Arial"/>
          <w:i/>
          <w:sz w:val="24"/>
          <w:szCs w:val="24"/>
        </w:rPr>
        <w:t xml:space="preserve">I – </w:t>
      </w:r>
      <w:proofErr w:type="gramStart"/>
      <w:r w:rsidRPr="00553F7B">
        <w:rPr>
          <w:rFonts w:ascii="Arial" w:hAnsi="Arial" w:cs="Arial"/>
          <w:i/>
          <w:sz w:val="24"/>
          <w:szCs w:val="24"/>
        </w:rPr>
        <w:t>zelar</w:t>
      </w:r>
      <w:proofErr w:type="gramEnd"/>
      <w:r w:rsidRPr="00553F7B">
        <w:rPr>
          <w:rFonts w:ascii="Arial" w:hAnsi="Arial" w:cs="Arial"/>
          <w:i/>
          <w:sz w:val="24"/>
          <w:szCs w:val="24"/>
        </w:rPr>
        <w:t xml:space="preserve"> pela saúde, higiene, segurança e assistência pública;</w:t>
      </w:r>
    </w:p>
    <w:p w:rsidR="00553F7B" w:rsidRPr="00553F7B" w:rsidRDefault="00553F7B" w:rsidP="00553F7B">
      <w:pPr>
        <w:tabs>
          <w:tab w:val="left" w:pos="1418"/>
          <w:tab w:val="left" w:pos="5059"/>
        </w:tabs>
        <w:spacing w:line="276" w:lineRule="auto"/>
        <w:jc w:val="both"/>
        <w:rPr>
          <w:rFonts w:ascii="Arial" w:hAnsi="Arial" w:cs="Arial"/>
          <w:i/>
          <w:sz w:val="24"/>
          <w:szCs w:val="24"/>
        </w:rPr>
      </w:pPr>
      <w:r w:rsidRPr="00553F7B">
        <w:rPr>
          <w:rFonts w:ascii="Arial" w:hAnsi="Arial" w:cs="Arial"/>
          <w:i/>
          <w:sz w:val="24"/>
          <w:szCs w:val="24"/>
        </w:rPr>
        <w:t>(...)</w:t>
      </w:r>
    </w:p>
    <w:p w:rsidR="00553F7B" w:rsidRPr="00553F7B" w:rsidRDefault="00553F7B" w:rsidP="00553F7B">
      <w:pPr>
        <w:tabs>
          <w:tab w:val="left" w:pos="1418"/>
          <w:tab w:val="left" w:pos="5059"/>
        </w:tabs>
        <w:spacing w:line="276" w:lineRule="auto"/>
        <w:jc w:val="both"/>
        <w:rPr>
          <w:rFonts w:ascii="Arial" w:hAnsi="Arial" w:cs="Arial"/>
          <w:i/>
          <w:sz w:val="24"/>
          <w:szCs w:val="24"/>
        </w:rPr>
      </w:pPr>
      <w:r w:rsidRPr="00553F7B">
        <w:rPr>
          <w:rFonts w:ascii="Arial" w:hAnsi="Arial" w:cs="Arial"/>
          <w:i/>
          <w:sz w:val="24"/>
          <w:szCs w:val="24"/>
        </w:rPr>
        <w:t xml:space="preserve">XXI – promover programas de construção e moradias e a melhoria das condições </w:t>
      </w:r>
      <w:proofErr w:type="gramStart"/>
      <w:r w:rsidRPr="00553F7B">
        <w:rPr>
          <w:rFonts w:ascii="Arial" w:hAnsi="Arial" w:cs="Arial"/>
          <w:i/>
          <w:sz w:val="24"/>
          <w:szCs w:val="24"/>
        </w:rPr>
        <w:t>habitacionais  e</w:t>
      </w:r>
      <w:proofErr w:type="gramEnd"/>
      <w:r w:rsidRPr="00553F7B">
        <w:rPr>
          <w:rFonts w:ascii="Arial" w:hAnsi="Arial" w:cs="Arial"/>
          <w:i/>
          <w:sz w:val="24"/>
          <w:szCs w:val="24"/>
        </w:rPr>
        <w:t xml:space="preserve"> de saneamento básico;</w:t>
      </w:r>
    </w:p>
    <w:p w:rsidR="00553F7B" w:rsidRPr="00553F7B" w:rsidRDefault="00553F7B" w:rsidP="00553F7B">
      <w:pPr>
        <w:tabs>
          <w:tab w:val="left" w:pos="1418"/>
          <w:tab w:val="left" w:pos="5059"/>
        </w:tabs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553F7B" w:rsidRPr="00553F7B" w:rsidRDefault="00553F7B" w:rsidP="00553F7B">
      <w:pPr>
        <w:tabs>
          <w:tab w:val="left" w:pos="1418"/>
          <w:tab w:val="left" w:pos="5059"/>
        </w:tabs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553F7B">
        <w:rPr>
          <w:rFonts w:ascii="Arial" w:hAnsi="Arial" w:cs="Arial"/>
          <w:sz w:val="24"/>
          <w:szCs w:val="24"/>
        </w:rPr>
        <w:t>Quanto à competência privativa, a Lei orgânica assim estabelece:</w:t>
      </w:r>
    </w:p>
    <w:p w:rsidR="00553F7B" w:rsidRPr="00553F7B" w:rsidRDefault="00553F7B" w:rsidP="00553F7B">
      <w:pPr>
        <w:tabs>
          <w:tab w:val="left" w:pos="1418"/>
          <w:tab w:val="left" w:pos="5059"/>
        </w:tabs>
        <w:spacing w:line="276" w:lineRule="auto"/>
        <w:jc w:val="both"/>
        <w:rPr>
          <w:rFonts w:ascii="Arial" w:hAnsi="Arial" w:cs="Arial"/>
          <w:i/>
          <w:sz w:val="24"/>
          <w:szCs w:val="24"/>
        </w:rPr>
      </w:pPr>
      <w:r w:rsidRPr="00553F7B">
        <w:rPr>
          <w:rFonts w:ascii="Arial" w:hAnsi="Arial" w:cs="Arial"/>
          <w:i/>
          <w:sz w:val="24"/>
          <w:szCs w:val="24"/>
        </w:rPr>
        <w:t>“Art. 60.  Compete privativamente ao Prefeito:</w:t>
      </w:r>
    </w:p>
    <w:p w:rsidR="00553F7B" w:rsidRPr="00553F7B" w:rsidRDefault="00553F7B" w:rsidP="00553F7B">
      <w:pPr>
        <w:tabs>
          <w:tab w:val="left" w:pos="1418"/>
          <w:tab w:val="left" w:pos="5059"/>
        </w:tabs>
        <w:spacing w:line="276" w:lineRule="auto"/>
        <w:jc w:val="both"/>
        <w:rPr>
          <w:rFonts w:ascii="Arial" w:hAnsi="Arial" w:cs="Arial"/>
          <w:i/>
          <w:sz w:val="24"/>
          <w:szCs w:val="24"/>
        </w:rPr>
      </w:pPr>
      <w:r w:rsidRPr="00553F7B">
        <w:rPr>
          <w:rFonts w:ascii="Arial" w:hAnsi="Arial" w:cs="Arial"/>
          <w:i/>
          <w:sz w:val="24"/>
          <w:szCs w:val="24"/>
        </w:rPr>
        <w:t>(...)</w:t>
      </w:r>
    </w:p>
    <w:p w:rsidR="00553F7B" w:rsidRPr="00553F7B" w:rsidRDefault="00553F7B" w:rsidP="00553F7B">
      <w:pPr>
        <w:tabs>
          <w:tab w:val="left" w:pos="1418"/>
          <w:tab w:val="left" w:pos="5059"/>
        </w:tabs>
        <w:spacing w:line="276" w:lineRule="auto"/>
        <w:jc w:val="both"/>
        <w:rPr>
          <w:rFonts w:ascii="Arial" w:hAnsi="Arial" w:cs="Arial"/>
          <w:i/>
          <w:sz w:val="24"/>
          <w:szCs w:val="24"/>
        </w:rPr>
      </w:pPr>
      <w:r w:rsidRPr="00553F7B">
        <w:rPr>
          <w:rFonts w:ascii="Arial" w:hAnsi="Arial" w:cs="Arial"/>
          <w:i/>
          <w:sz w:val="24"/>
          <w:szCs w:val="24"/>
        </w:rPr>
        <w:t xml:space="preserve">VI – </w:t>
      </w:r>
      <w:proofErr w:type="gramStart"/>
      <w:r w:rsidRPr="00553F7B">
        <w:rPr>
          <w:rFonts w:ascii="Arial" w:hAnsi="Arial" w:cs="Arial"/>
          <w:i/>
          <w:sz w:val="24"/>
          <w:szCs w:val="24"/>
        </w:rPr>
        <w:t>dispor</w:t>
      </w:r>
      <w:proofErr w:type="gramEnd"/>
      <w:r w:rsidRPr="00553F7B">
        <w:rPr>
          <w:rFonts w:ascii="Arial" w:hAnsi="Arial" w:cs="Arial"/>
          <w:i/>
          <w:sz w:val="24"/>
          <w:szCs w:val="24"/>
        </w:rPr>
        <w:t xml:space="preserve"> sobre a organização e o funcionamento da administração municipal na forma da lei”;</w:t>
      </w:r>
    </w:p>
    <w:p w:rsidR="00553F7B" w:rsidRPr="00553F7B" w:rsidRDefault="00553F7B" w:rsidP="00553F7B">
      <w:pPr>
        <w:tabs>
          <w:tab w:val="left" w:pos="1418"/>
          <w:tab w:val="left" w:pos="5059"/>
        </w:tabs>
        <w:spacing w:line="276" w:lineRule="auto"/>
        <w:jc w:val="both"/>
        <w:rPr>
          <w:rFonts w:ascii="Arial" w:hAnsi="Arial" w:cs="Arial"/>
          <w:i/>
          <w:sz w:val="24"/>
          <w:szCs w:val="24"/>
        </w:rPr>
      </w:pPr>
    </w:p>
    <w:p w:rsidR="00553F7B" w:rsidRPr="00553F7B" w:rsidRDefault="00553F7B" w:rsidP="00553F7B">
      <w:pPr>
        <w:tabs>
          <w:tab w:val="left" w:pos="1418"/>
          <w:tab w:val="left" w:pos="5059"/>
        </w:tabs>
        <w:spacing w:line="276" w:lineRule="auto"/>
        <w:jc w:val="both"/>
        <w:rPr>
          <w:rFonts w:ascii="Arial" w:hAnsi="Arial" w:cs="Arial"/>
          <w:i/>
          <w:sz w:val="24"/>
          <w:szCs w:val="24"/>
        </w:rPr>
      </w:pPr>
      <w:r w:rsidRPr="00553F7B">
        <w:rPr>
          <w:rFonts w:ascii="Arial" w:hAnsi="Arial" w:cs="Arial"/>
          <w:i/>
          <w:sz w:val="24"/>
          <w:szCs w:val="24"/>
        </w:rPr>
        <w:t>“Art. 124N. A assistência social será prestada a quem dela necessitar, independente de contribuição à seguridade social, e tem por objetivo:</w:t>
      </w:r>
    </w:p>
    <w:p w:rsidR="00553F7B" w:rsidRPr="00553F7B" w:rsidRDefault="00553F7B" w:rsidP="00553F7B">
      <w:pPr>
        <w:tabs>
          <w:tab w:val="left" w:pos="1418"/>
          <w:tab w:val="left" w:pos="5059"/>
        </w:tabs>
        <w:spacing w:line="276" w:lineRule="auto"/>
        <w:jc w:val="both"/>
        <w:rPr>
          <w:rFonts w:ascii="Arial" w:hAnsi="Arial" w:cs="Arial"/>
          <w:i/>
          <w:sz w:val="24"/>
          <w:szCs w:val="24"/>
        </w:rPr>
      </w:pPr>
      <w:r w:rsidRPr="00553F7B">
        <w:rPr>
          <w:rFonts w:ascii="Arial" w:hAnsi="Arial" w:cs="Arial"/>
          <w:i/>
          <w:sz w:val="24"/>
          <w:szCs w:val="24"/>
        </w:rPr>
        <w:t>(...)</w:t>
      </w:r>
    </w:p>
    <w:p w:rsidR="00553F7B" w:rsidRPr="00553F7B" w:rsidRDefault="00553F7B" w:rsidP="00553F7B">
      <w:pPr>
        <w:tabs>
          <w:tab w:val="left" w:pos="1418"/>
          <w:tab w:val="left" w:pos="5059"/>
        </w:tabs>
        <w:spacing w:line="276" w:lineRule="auto"/>
        <w:jc w:val="both"/>
        <w:rPr>
          <w:rFonts w:ascii="Arial" w:hAnsi="Arial" w:cs="Arial"/>
          <w:i/>
          <w:sz w:val="24"/>
          <w:szCs w:val="24"/>
        </w:rPr>
      </w:pPr>
    </w:p>
    <w:p w:rsidR="00553F7B" w:rsidRPr="00553F7B" w:rsidRDefault="00B32A22" w:rsidP="00553F7B">
      <w:pPr>
        <w:tabs>
          <w:tab w:val="left" w:pos="1418"/>
          <w:tab w:val="left" w:pos="5059"/>
        </w:tabs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553F7B" w:rsidRPr="00553F7B">
        <w:rPr>
          <w:rFonts w:ascii="Arial" w:hAnsi="Arial" w:cs="Arial"/>
          <w:sz w:val="24"/>
          <w:szCs w:val="24"/>
        </w:rPr>
        <w:t>Na Constituição Federal, a competência para programas de construção e moradia está assim disposta:</w:t>
      </w:r>
    </w:p>
    <w:p w:rsidR="00553F7B" w:rsidRPr="00553F7B" w:rsidRDefault="00553F7B" w:rsidP="00553F7B">
      <w:pPr>
        <w:tabs>
          <w:tab w:val="left" w:pos="1418"/>
          <w:tab w:val="left" w:pos="5059"/>
        </w:tabs>
        <w:spacing w:line="276" w:lineRule="auto"/>
        <w:jc w:val="both"/>
        <w:rPr>
          <w:rFonts w:ascii="Arial" w:hAnsi="Arial" w:cs="Arial"/>
          <w:i/>
          <w:sz w:val="24"/>
          <w:szCs w:val="24"/>
        </w:rPr>
      </w:pPr>
      <w:r w:rsidRPr="00553F7B">
        <w:rPr>
          <w:rFonts w:ascii="Arial" w:hAnsi="Arial" w:cs="Arial"/>
          <w:i/>
          <w:sz w:val="24"/>
          <w:szCs w:val="24"/>
        </w:rPr>
        <w:t>Art. 23. É competência comum da União, dos Estados, do Distrito Federal e dos Municípios:</w:t>
      </w:r>
    </w:p>
    <w:p w:rsidR="00553F7B" w:rsidRPr="00553F7B" w:rsidRDefault="00553F7B" w:rsidP="00553F7B">
      <w:pPr>
        <w:tabs>
          <w:tab w:val="left" w:pos="1418"/>
          <w:tab w:val="left" w:pos="5059"/>
        </w:tabs>
        <w:spacing w:line="276" w:lineRule="auto"/>
        <w:jc w:val="both"/>
        <w:rPr>
          <w:rFonts w:ascii="Arial" w:hAnsi="Arial" w:cs="Arial"/>
          <w:i/>
          <w:sz w:val="24"/>
          <w:szCs w:val="24"/>
        </w:rPr>
      </w:pPr>
      <w:r w:rsidRPr="00553F7B">
        <w:rPr>
          <w:rFonts w:ascii="Arial" w:hAnsi="Arial" w:cs="Arial"/>
          <w:i/>
          <w:sz w:val="24"/>
          <w:szCs w:val="24"/>
        </w:rPr>
        <w:t>(...)</w:t>
      </w:r>
    </w:p>
    <w:p w:rsidR="00553F7B" w:rsidRPr="00553F7B" w:rsidRDefault="00553F7B" w:rsidP="00553F7B">
      <w:pPr>
        <w:tabs>
          <w:tab w:val="left" w:pos="1418"/>
          <w:tab w:val="left" w:pos="5059"/>
        </w:tabs>
        <w:spacing w:line="276" w:lineRule="auto"/>
        <w:jc w:val="both"/>
        <w:rPr>
          <w:rFonts w:ascii="Arial" w:hAnsi="Arial" w:cs="Arial"/>
          <w:i/>
          <w:sz w:val="24"/>
          <w:szCs w:val="24"/>
        </w:rPr>
      </w:pPr>
      <w:r w:rsidRPr="00553F7B">
        <w:rPr>
          <w:rFonts w:ascii="Arial" w:hAnsi="Arial" w:cs="Arial"/>
          <w:i/>
          <w:sz w:val="24"/>
          <w:szCs w:val="24"/>
        </w:rPr>
        <w:lastRenderedPageBreak/>
        <w:t xml:space="preserve">IX – </w:t>
      </w:r>
      <w:proofErr w:type="gramStart"/>
      <w:r w:rsidRPr="00553F7B">
        <w:rPr>
          <w:rFonts w:ascii="Arial" w:hAnsi="Arial" w:cs="Arial"/>
          <w:i/>
          <w:sz w:val="24"/>
          <w:szCs w:val="24"/>
        </w:rPr>
        <w:t>promover</w:t>
      </w:r>
      <w:proofErr w:type="gramEnd"/>
      <w:r w:rsidRPr="00553F7B">
        <w:rPr>
          <w:rFonts w:ascii="Arial" w:hAnsi="Arial" w:cs="Arial"/>
          <w:i/>
          <w:sz w:val="24"/>
          <w:szCs w:val="24"/>
        </w:rPr>
        <w:t xml:space="preserve"> programas de construção de moradias e a melhoria das condições habitacionais e de saneamento básico;</w:t>
      </w:r>
    </w:p>
    <w:p w:rsidR="00553F7B" w:rsidRPr="00553F7B" w:rsidRDefault="00553F7B" w:rsidP="00553F7B">
      <w:pPr>
        <w:tabs>
          <w:tab w:val="left" w:pos="1418"/>
          <w:tab w:val="left" w:pos="5059"/>
        </w:tabs>
        <w:spacing w:line="276" w:lineRule="auto"/>
        <w:jc w:val="both"/>
        <w:rPr>
          <w:rFonts w:ascii="Arial" w:hAnsi="Arial" w:cs="Arial"/>
          <w:i/>
          <w:sz w:val="24"/>
          <w:szCs w:val="24"/>
        </w:rPr>
      </w:pPr>
    </w:p>
    <w:p w:rsidR="00553F7B" w:rsidRPr="00553F7B" w:rsidRDefault="00553F7B" w:rsidP="00553F7B">
      <w:pPr>
        <w:tabs>
          <w:tab w:val="left" w:pos="1418"/>
          <w:tab w:val="left" w:pos="5059"/>
        </w:tabs>
        <w:spacing w:line="276" w:lineRule="auto"/>
        <w:jc w:val="both"/>
        <w:rPr>
          <w:rFonts w:ascii="Arial" w:hAnsi="Arial" w:cs="Arial"/>
          <w:i/>
          <w:sz w:val="24"/>
          <w:szCs w:val="24"/>
        </w:rPr>
      </w:pPr>
    </w:p>
    <w:p w:rsidR="00553F7B" w:rsidRDefault="00143194" w:rsidP="00553F7B">
      <w:pPr>
        <w:tabs>
          <w:tab w:val="left" w:pos="1418"/>
          <w:tab w:val="left" w:pos="5059"/>
        </w:tabs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553F7B" w:rsidRPr="00553F7B">
        <w:rPr>
          <w:rFonts w:ascii="Arial" w:hAnsi="Arial" w:cs="Arial"/>
          <w:sz w:val="24"/>
          <w:szCs w:val="24"/>
        </w:rPr>
        <w:t xml:space="preserve">Assim, o presente PL encontra-se em conformidade com as normas legais vigentes, por ser de competência do Município normatização sobre política habitacional de interesse </w:t>
      </w:r>
      <w:r w:rsidR="000D2C59" w:rsidRPr="00553F7B">
        <w:rPr>
          <w:rFonts w:ascii="Arial" w:hAnsi="Arial" w:cs="Arial"/>
          <w:sz w:val="24"/>
          <w:szCs w:val="24"/>
        </w:rPr>
        <w:t>social, NÃO</w:t>
      </w:r>
      <w:r w:rsidR="00553F7B" w:rsidRPr="00553F7B">
        <w:rPr>
          <w:rFonts w:ascii="Arial" w:hAnsi="Arial" w:cs="Arial"/>
          <w:sz w:val="24"/>
          <w:szCs w:val="24"/>
        </w:rPr>
        <w:t xml:space="preserve"> se registrando, desta forma, qualquer vício de origem na presente propositura, nos termos do art. 61, § 1º, II, “b”, da Constituição Federal, aplicado por simetria.</w:t>
      </w:r>
    </w:p>
    <w:p w:rsidR="004964DC" w:rsidRPr="00553F7B" w:rsidRDefault="004964DC" w:rsidP="00553F7B">
      <w:pPr>
        <w:tabs>
          <w:tab w:val="left" w:pos="1418"/>
          <w:tab w:val="left" w:pos="5059"/>
        </w:tabs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0E2A67" w:rsidRPr="009C74C8" w:rsidRDefault="000E2A67" w:rsidP="00553F7B">
      <w:pPr>
        <w:tabs>
          <w:tab w:val="left" w:pos="1418"/>
          <w:tab w:val="left" w:pos="5059"/>
        </w:tabs>
        <w:spacing w:line="276" w:lineRule="auto"/>
        <w:jc w:val="both"/>
        <w:rPr>
          <w:rFonts w:ascii="Arial" w:hAnsi="Arial" w:cs="Arial"/>
          <w:b/>
          <w:sz w:val="24"/>
          <w:szCs w:val="24"/>
          <w:u w:val="single"/>
        </w:rPr>
      </w:pPr>
      <w:r w:rsidRPr="009C74C8">
        <w:rPr>
          <w:rFonts w:ascii="Arial" w:hAnsi="Arial" w:cs="Arial"/>
          <w:b/>
          <w:sz w:val="24"/>
          <w:szCs w:val="24"/>
          <w:u w:val="single"/>
        </w:rPr>
        <w:t>Da constitucionalidade e legalidade</w:t>
      </w:r>
    </w:p>
    <w:p w:rsidR="004E06F0" w:rsidRPr="009C74C8" w:rsidRDefault="004E06F0" w:rsidP="00A37453">
      <w:pPr>
        <w:pStyle w:val="SemEspaamento"/>
        <w:spacing w:line="276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A433D0" w:rsidRDefault="00A433D0" w:rsidP="00143194">
      <w:pPr>
        <w:pStyle w:val="SemEspaamento"/>
        <w:spacing w:line="276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A433D0">
        <w:rPr>
          <w:rFonts w:ascii="Arial" w:hAnsi="Arial" w:cs="Arial"/>
          <w:sz w:val="24"/>
          <w:szCs w:val="24"/>
        </w:rPr>
        <w:t xml:space="preserve">A presente propositura apresenta a alteração da </w:t>
      </w:r>
      <w:r w:rsidR="00B27690" w:rsidRPr="00A433D0">
        <w:rPr>
          <w:rFonts w:ascii="Arial" w:hAnsi="Arial" w:cs="Arial"/>
          <w:sz w:val="24"/>
          <w:szCs w:val="24"/>
        </w:rPr>
        <w:t>lei Municipal</w:t>
      </w:r>
      <w:r w:rsidRPr="00A433D0">
        <w:rPr>
          <w:rFonts w:ascii="Arial" w:hAnsi="Arial" w:cs="Arial"/>
          <w:sz w:val="24"/>
          <w:szCs w:val="24"/>
        </w:rPr>
        <w:t xml:space="preserve"> nº 3.458/2015, que dispõe sobre a política habitacional de interesse social do município, para ajustar os requisitos aos processos de habilitação e classificação dos benefícios, entre os quais o aluguel social á famílias em situação de risco e vulnerabilidade e ainda alinhar o processo de regularização fundiária de assentamentos urbanos à lei federal nº 13465/2017.</w:t>
      </w:r>
    </w:p>
    <w:p w:rsidR="00143194" w:rsidRPr="00A433D0" w:rsidRDefault="00143194" w:rsidP="00A433D0">
      <w:pPr>
        <w:pStyle w:val="SemEspaamento"/>
        <w:spacing w:line="276" w:lineRule="auto"/>
        <w:jc w:val="center"/>
        <w:rPr>
          <w:rFonts w:ascii="Arial" w:hAnsi="Arial" w:cs="Arial"/>
          <w:sz w:val="24"/>
          <w:szCs w:val="24"/>
        </w:rPr>
      </w:pPr>
    </w:p>
    <w:p w:rsidR="00143194" w:rsidRDefault="00A433D0" w:rsidP="00143194">
      <w:pPr>
        <w:pStyle w:val="SemEspaamento"/>
        <w:spacing w:line="276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A433D0">
        <w:rPr>
          <w:rFonts w:ascii="Arial" w:hAnsi="Arial" w:cs="Arial"/>
          <w:sz w:val="24"/>
          <w:szCs w:val="24"/>
        </w:rPr>
        <w:t>Os direitos Sociais foram concebidos e garantidos pela Constituição Federal de 1988, em seu artigo 6º, </w:t>
      </w:r>
      <w:r w:rsidRPr="00A433D0">
        <w:rPr>
          <w:rFonts w:ascii="Arial" w:hAnsi="Arial" w:cs="Arial"/>
          <w:i/>
          <w:iCs/>
          <w:sz w:val="24"/>
          <w:szCs w:val="24"/>
        </w:rPr>
        <w:t>caput</w:t>
      </w:r>
      <w:r w:rsidRPr="00A433D0">
        <w:rPr>
          <w:rFonts w:ascii="Arial" w:hAnsi="Arial" w:cs="Arial"/>
          <w:sz w:val="24"/>
          <w:szCs w:val="24"/>
        </w:rPr>
        <w:t xml:space="preserve">. Em especial o </w:t>
      </w:r>
      <w:r w:rsidRPr="00A433D0">
        <w:rPr>
          <w:rFonts w:ascii="Arial" w:hAnsi="Arial" w:cs="Arial"/>
          <w:b/>
          <w:sz w:val="24"/>
          <w:szCs w:val="24"/>
        </w:rPr>
        <w:t>direito à moradia</w:t>
      </w:r>
      <w:r w:rsidRPr="00A433D0">
        <w:rPr>
          <w:rFonts w:ascii="Arial" w:hAnsi="Arial" w:cs="Arial"/>
          <w:sz w:val="24"/>
          <w:szCs w:val="24"/>
        </w:rPr>
        <w:t>, pois ao lado da alimentação, a habitação figura no rol das necessidades mais básicas do ser humano e, é também, um direito fundamental desde 1948, com a Declaração Universal dos Direitos Humanos, tornando-se um direito humano universal, aceito e aplicável em todas as partes do mundo como um dos direitos fundamentais para a vida das pessoas.</w:t>
      </w:r>
    </w:p>
    <w:p w:rsidR="00143194" w:rsidRDefault="00143194" w:rsidP="00A433D0">
      <w:pPr>
        <w:pStyle w:val="SemEspaamento"/>
        <w:spacing w:line="276" w:lineRule="auto"/>
        <w:jc w:val="center"/>
        <w:rPr>
          <w:rFonts w:ascii="Arial" w:hAnsi="Arial" w:cs="Arial"/>
          <w:sz w:val="24"/>
          <w:szCs w:val="24"/>
        </w:rPr>
      </w:pPr>
    </w:p>
    <w:p w:rsidR="00A433D0" w:rsidRDefault="00A433D0" w:rsidP="00143194">
      <w:pPr>
        <w:pStyle w:val="SemEspaamento"/>
        <w:spacing w:line="276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A433D0">
        <w:rPr>
          <w:rFonts w:ascii="Arial" w:hAnsi="Arial" w:cs="Arial"/>
          <w:sz w:val="24"/>
          <w:szCs w:val="24"/>
        </w:rPr>
        <w:t xml:space="preserve"> O texto constitucional garante esta proteção, senão vejamos:</w:t>
      </w:r>
    </w:p>
    <w:p w:rsidR="00143194" w:rsidRPr="00A433D0" w:rsidRDefault="00143194" w:rsidP="00143194">
      <w:pPr>
        <w:pStyle w:val="SemEspaamento"/>
        <w:spacing w:line="276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A433D0" w:rsidRDefault="00A433D0" w:rsidP="00143194">
      <w:pPr>
        <w:pStyle w:val="SemEspaamento"/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A433D0">
        <w:rPr>
          <w:rFonts w:ascii="Arial" w:hAnsi="Arial" w:cs="Arial"/>
          <w:i/>
          <w:sz w:val="24"/>
          <w:szCs w:val="24"/>
        </w:rPr>
        <w:t>“Art. 6º São direitos sociais a educação, a saúde, a alimentação, o trabalho, a moradia, o transporte, o lazer, a segurança, a previdência social, a proteção à maternidade e à infância, a assistência aos desamparados, na forma desta Constituição</w:t>
      </w:r>
      <w:r w:rsidRPr="00A433D0">
        <w:rPr>
          <w:rFonts w:ascii="Arial" w:hAnsi="Arial" w:cs="Arial"/>
          <w:sz w:val="24"/>
          <w:szCs w:val="24"/>
        </w:rPr>
        <w:t>.”     </w:t>
      </w:r>
    </w:p>
    <w:p w:rsidR="00143194" w:rsidRPr="00A433D0" w:rsidRDefault="00143194" w:rsidP="00A433D0">
      <w:pPr>
        <w:pStyle w:val="SemEspaamento"/>
        <w:spacing w:line="276" w:lineRule="auto"/>
        <w:jc w:val="center"/>
        <w:rPr>
          <w:rFonts w:ascii="Arial" w:hAnsi="Arial" w:cs="Arial"/>
          <w:sz w:val="24"/>
          <w:szCs w:val="24"/>
        </w:rPr>
      </w:pPr>
    </w:p>
    <w:p w:rsidR="00A433D0" w:rsidRDefault="00A433D0" w:rsidP="00143194">
      <w:pPr>
        <w:pStyle w:val="SemEspaamento"/>
        <w:spacing w:line="276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A433D0">
        <w:rPr>
          <w:rFonts w:ascii="Arial" w:hAnsi="Arial" w:cs="Arial"/>
          <w:sz w:val="24"/>
          <w:szCs w:val="24"/>
        </w:rPr>
        <w:t>Também a assistência social é direito do cidadão, assegurado constitucionalmente, assim disposto:</w:t>
      </w:r>
    </w:p>
    <w:p w:rsidR="00143194" w:rsidRPr="00A433D0" w:rsidRDefault="00143194" w:rsidP="00143194">
      <w:pPr>
        <w:pStyle w:val="SemEspaamento"/>
        <w:spacing w:line="276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A433D0" w:rsidRPr="00A433D0" w:rsidRDefault="00A433D0" w:rsidP="00143194">
      <w:pPr>
        <w:pStyle w:val="SemEspaamento"/>
        <w:spacing w:line="276" w:lineRule="auto"/>
        <w:jc w:val="both"/>
        <w:rPr>
          <w:rFonts w:ascii="Arial" w:hAnsi="Arial" w:cs="Arial"/>
          <w:i/>
          <w:sz w:val="24"/>
          <w:szCs w:val="24"/>
        </w:rPr>
      </w:pPr>
      <w:r w:rsidRPr="00A433D0">
        <w:rPr>
          <w:rFonts w:ascii="Arial" w:hAnsi="Arial" w:cs="Arial"/>
          <w:i/>
          <w:sz w:val="24"/>
          <w:szCs w:val="24"/>
        </w:rPr>
        <w:t>“Art. 203. A assistência social será prestada a quem dela necessitar, independentemente de contribuição à seguridade social, e tem por objetivos:</w:t>
      </w:r>
      <w:r w:rsidRPr="00A433D0">
        <w:rPr>
          <w:rFonts w:ascii="Arial" w:hAnsi="Arial" w:cs="Arial"/>
          <w:i/>
          <w:sz w:val="24"/>
          <w:szCs w:val="24"/>
        </w:rPr>
        <w:br/>
        <w:t>I - a proteção à família, à maternidade, à infância, à adolescência e à velhice;</w:t>
      </w:r>
      <w:r w:rsidRPr="00A433D0">
        <w:rPr>
          <w:rFonts w:ascii="Arial" w:hAnsi="Arial" w:cs="Arial"/>
          <w:i/>
          <w:sz w:val="24"/>
          <w:szCs w:val="24"/>
        </w:rPr>
        <w:br/>
        <w:t>II - o amparo às crianças e adolescentes carentes;</w:t>
      </w:r>
    </w:p>
    <w:p w:rsidR="00A433D0" w:rsidRPr="00A433D0" w:rsidRDefault="00A433D0" w:rsidP="00143194">
      <w:pPr>
        <w:pStyle w:val="SemEspaamento"/>
        <w:spacing w:line="276" w:lineRule="auto"/>
        <w:jc w:val="both"/>
        <w:rPr>
          <w:rFonts w:ascii="Arial" w:hAnsi="Arial" w:cs="Arial"/>
          <w:i/>
          <w:sz w:val="24"/>
          <w:szCs w:val="24"/>
        </w:rPr>
      </w:pPr>
      <w:r w:rsidRPr="00A433D0">
        <w:rPr>
          <w:rFonts w:ascii="Arial" w:hAnsi="Arial" w:cs="Arial"/>
          <w:i/>
          <w:sz w:val="24"/>
          <w:szCs w:val="24"/>
        </w:rPr>
        <w:t>(...)"</w:t>
      </w:r>
    </w:p>
    <w:p w:rsidR="00A433D0" w:rsidRPr="00A433D0" w:rsidRDefault="00A433D0" w:rsidP="00A433D0">
      <w:pPr>
        <w:pStyle w:val="SemEspaamento"/>
        <w:spacing w:line="276" w:lineRule="auto"/>
        <w:jc w:val="center"/>
        <w:rPr>
          <w:rFonts w:ascii="Arial" w:hAnsi="Arial" w:cs="Arial"/>
          <w:sz w:val="24"/>
          <w:szCs w:val="24"/>
        </w:rPr>
      </w:pPr>
    </w:p>
    <w:p w:rsidR="00A433D0" w:rsidRPr="00A433D0" w:rsidRDefault="00A433D0" w:rsidP="00143194">
      <w:pPr>
        <w:pStyle w:val="SemEspaamento"/>
        <w:spacing w:line="276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A433D0">
        <w:rPr>
          <w:rFonts w:ascii="Arial" w:hAnsi="Arial" w:cs="Arial"/>
          <w:sz w:val="24"/>
          <w:szCs w:val="24"/>
        </w:rPr>
        <w:t xml:space="preserve">Nesse sentido, a regulamentação a nível municipal de condições para atender os munícipes em situação de vulnerabilidade também </w:t>
      </w:r>
      <w:proofErr w:type="gramStart"/>
      <w:r w:rsidRPr="00A433D0">
        <w:rPr>
          <w:rFonts w:ascii="Arial" w:hAnsi="Arial" w:cs="Arial"/>
          <w:sz w:val="24"/>
          <w:szCs w:val="24"/>
        </w:rPr>
        <w:t>advém  da</w:t>
      </w:r>
      <w:proofErr w:type="gramEnd"/>
      <w:r w:rsidRPr="00A433D0">
        <w:rPr>
          <w:rFonts w:ascii="Arial" w:hAnsi="Arial" w:cs="Arial"/>
          <w:sz w:val="24"/>
          <w:szCs w:val="24"/>
        </w:rPr>
        <w:t xml:space="preserve"> Carta Magna, no art. 30, I, quando estabelece competência aos municípios para legislarem sobre assuntos de interesse local,  e o próprio art. 6º XXIV da Lei Orgânica municipal segue com igual redação, respaldam juridicamente a proposição, a saber:</w:t>
      </w:r>
    </w:p>
    <w:p w:rsidR="00A433D0" w:rsidRPr="00A433D0" w:rsidRDefault="00A433D0" w:rsidP="00143194">
      <w:pPr>
        <w:pStyle w:val="SemEspaamento"/>
        <w:spacing w:line="276" w:lineRule="auto"/>
        <w:jc w:val="both"/>
        <w:rPr>
          <w:rFonts w:ascii="Arial" w:hAnsi="Arial" w:cs="Arial"/>
          <w:i/>
          <w:sz w:val="24"/>
          <w:szCs w:val="24"/>
        </w:rPr>
      </w:pPr>
    </w:p>
    <w:p w:rsidR="00A433D0" w:rsidRPr="00A433D0" w:rsidRDefault="00A433D0" w:rsidP="00143194">
      <w:pPr>
        <w:pStyle w:val="SemEspaamento"/>
        <w:spacing w:line="276" w:lineRule="auto"/>
        <w:jc w:val="both"/>
        <w:rPr>
          <w:rFonts w:ascii="Arial" w:hAnsi="Arial" w:cs="Arial"/>
          <w:i/>
          <w:sz w:val="24"/>
          <w:szCs w:val="24"/>
        </w:rPr>
      </w:pPr>
      <w:r w:rsidRPr="00A433D0">
        <w:rPr>
          <w:rFonts w:ascii="Arial" w:hAnsi="Arial" w:cs="Arial"/>
          <w:i/>
          <w:sz w:val="24"/>
          <w:szCs w:val="24"/>
        </w:rPr>
        <w:t>“Art. 30. Compete aos Municípios:</w:t>
      </w:r>
    </w:p>
    <w:p w:rsidR="00A433D0" w:rsidRPr="00A433D0" w:rsidRDefault="00A433D0" w:rsidP="00143194">
      <w:pPr>
        <w:pStyle w:val="SemEspaamento"/>
        <w:spacing w:line="276" w:lineRule="auto"/>
        <w:jc w:val="both"/>
        <w:rPr>
          <w:rFonts w:ascii="Arial" w:hAnsi="Arial" w:cs="Arial"/>
          <w:i/>
          <w:sz w:val="24"/>
          <w:szCs w:val="24"/>
        </w:rPr>
      </w:pPr>
      <w:r w:rsidRPr="00A433D0">
        <w:rPr>
          <w:rFonts w:ascii="Arial" w:hAnsi="Arial" w:cs="Arial"/>
          <w:i/>
          <w:sz w:val="24"/>
          <w:szCs w:val="24"/>
        </w:rPr>
        <w:t xml:space="preserve">I – </w:t>
      </w:r>
      <w:proofErr w:type="gramStart"/>
      <w:r w:rsidRPr="00A433D0">
        <w:rPr>
          <w:rFonts w:ascii="Arial" w:hAnsi="Arial" w:cs="Arial"/>
          <w:i/>
          <w:sz w:val="24"/>
          <w:szCs w:val="24"/>
        </w:rPr>
        <w:t>legislar</w:t>
      </w:r>
      <w:proofErr w:type="gramEnd"/>
      <w:r w:rsidRPr="00A433D0">
        <w:rPr>
          <w:rFonts w:ascii="Arial" w:hAnsi="Arial" w:cs="Arial"/>
          <w:i/>
          <w:sz w:val="24"/>
          <w:szCs w:val="24"/>
        </w:rPr>
        <w:t xml:space="preserve"> sobre assuntos de interesse local;</w:t>
      </w:r>
    </w:p>
    <w:p w:rsidR="00A433D0" w:rsidRPr="00A433D0" w:rsidRDefault="00A433D0" w:rsidP="00143194">
      <w:pPr>
        <w:pStyle w:val="SemEspaamento"/>
        <w:spacing w:line="276" w:lineRule="auto"/>
        <w:jc w:val="both"/>
        <w:rPr>
          <w:rFonts w:ascii="Arial" w:hAnsi="Arial" w:cs="Arial"/>
          <w:i/>
          <w:sz w:val="24"/>
          <w:szCs w:val="24"/>
        </w:rPr>
      </w:pPr>
    </w:p>
    <w:p w:rsidR="00A433D0" w:rsidRPr="00A433D0" w:rsidRDefault="00A433D0" w:rsidP="00143194">
      <w:pPr>
        <w:pStyle w:val="SemEspaamento"/>
        <w:spacing w:line="276" w:lineRule="auto"/>
        <w:jc w:val="both"/>
        <w:rPr>
          <w:rFonts w:ascii="Arial" w:hAnsi="Arial" w:cs="Arial"/>
          <w:i/>
          <w:sz w:val="24"/>
          <w:szCs w:val="24"/>
        </w:rPr>
      </w:pPr>
      <w:r w:rsidRPr="00A433D0">
        <w:rPr>
          <w:rFonts w:ascii="Arial" w:hAnsi="Arial" w:cs="Arial"/>
          <w:i/>
          <w:sz w:val="24"/>
          <w:szCs w:val="24"/>
        </w:rPr>
        <w:t>“Art. 6º Compete ao Município no exercício de sua autonomia:</w:t>
      </w:r>
    </w:p>
    <w:p w:rsidR="00A433D0" w:rsidRPr="00A433D0" w:rsidRDefault="00A433D0" w:rsidP="00143194">
      <w:pPr>
        <w:pStyle w:val="SemEspaamento"/>
        <w:spacing w:line="276" w:lineRule="auto"/>
        <w:jc w:val="both"/>
        <w:rPr>
          <w:rFonts w:ascii="Arial" w:hAnsi="Arial" w:cs="Arial"/>
          <w:i/>
          <w:sz w:val="24"/>
          <w:szCs w:val="24"/>
        </w:rPr>
      </w:pPr>
      <w:r w:rsidRPr="00A433D0">
        <w:rPr>
          <w:rFonts w:ascii="Arial" w:hAnsi="Arial" w:cs="Arial"/>
          <w:i/>
          <w:sz w:val="24"/>
          <w:szCs w:val="24"/>
        </w:rPr>
        <w:t xml:space="preserve">XXIV – legislar sobre assuntos de interesse local; </w:t>
      </w:r>
    </w:p>
    <w:p w:rsidR="00A433D0" w:rsidRPr="00A433D0" w:rsidRDefault="00A433D0" w:rsidP="00A433D0">
      <w:pPr>
        <w:pStyle w:val="SemEspaamento"/>
        <w:spacing w:line="276" w:lineRule="auto"/>
        <w:jc w:val="center"/>
        <w:rPr>
          <w:rFonts w:ascii="Arial" w:hAnsi="Arial" w:cs="Arial"/>
          <w:i/>
          <w:sz w:val="24"/>
          <w:szCs w:val="24"/>
        </w:rPr>
      </w:pPr>
    </w:p>
    <w:p w:rsidR="00A433D0" w:rsidRPr="00A433D0" w:rsidRDefault="00A433D0" w:rsidP="00143194">
      <w:pPr>
        <w:pStyle w:val="SemEspaamento"/>
        <w:spacing w:line="276" w:lineRule="auto"/>
        <w:ind w:firstLine="708"/>
        <w:jc w:val="both"/>
        <w:rPr>
          <w:rFonts w:ascii="Arial" w:hAnsi="Arial" w:cs="Arial"/>
          <w:i/>
          <w:sz w:val="24"/>
          <w:szCs w:val="24"/>
        </w:rPr>
      </w:pPr>
      <w:r w:rsidRPr="00A433D0">
        <w:rPr>
          <w:rFonts w:ascii="Arial" w:hAnsi="Arial" w:cs="Arial"/>
          <w:sz w:val="24"/>
          <w:szCs w:val="24"/>
        </w:rPr>
        <w:t xml:space="preserve">Pela Constituição Estadual, a “habitação” mereceu um capítulo inteiro para sua regulamentação, dispondo sobre as suas diretrizes, </w:t>
      </w:r>
      <w:r w:rsidRPr="00A433D0">
        <w:rPr>
          <w:rFonts w:ascii="Arial" w:hAnsi="Arial" w:cs="Arial"/>
          <w:i/>
          <w:sz w:val="24"/>
          <w:szCs w:val="24"/>
        </w:rPr>
        <w:t xml:space="preserve">in </w:t>
      </w:r>
      <w:proofErr w:type="spellStart"/>
      <w:r w:rsidRPr="00A433D0">
        <w:rPr>
          <w:rFonts w:ascii="Arial" w:hAnsi="Arial" w:cs="Arial"/>
          <w:i/>
          <w:sz w:val="24"/>
          <w:szCs w:val="24"/>
        </w:rPr>
        <w:t>verbis</w:t>
      </w:r>
      <w:proofErr w:type="spellEnd"/>
      <w:r w:rsidRPr="00A433D0">
        <w:rPr>
          <w:rFonts w:ascii="Arial" w:hAnsi="Arial" w:cs="Arial"/>
          <w:i/>
          <w:sz w:val="24"/>
          <w:szCs w:val="24"/>
        </w:rPr>
        <w:t>:</w:t>
      </w:r>
    </w:p>
    <w:p w:rsidR="00143194" w:rsidRDefault="00143194" w:rsidP="00A433D0">
      <w:pPr>
        <w:pStyle w:val="SemEspaamento"/>
        <w:spacing w:line="276" w:lineRule="auto"/>
        <w:jc w:val="center"/>
        <w:rPr>
          <w:rFonts w:ascii="Arial" w:hAnsi="Arial" w:cs="Arial"/>
          <w:i/>
          <w:sz w:val="24"/>
          <w:szCs w:val="24"/>
        </w:rPr>
      </w:pPr>
    </w:p>
    <w:p w:rsidR="00A433D0" w:rsidRPr="00A433D0" w:rsidRDefault="00A433D0" w:rsidP="00A433D0">
      <w:pPr>
        <w:pStyle w:val="SemEspaamento"/>
        <w:spacing w:line="276" w:lineRule="auto"/>
        <w:jc w:val="center"/>
        <w:rPr>
          <w:rFonts w:ascii="Arial" w:hAnsi="Arial" w:cs="Arial"/>
          <w:i/>
          <w:sz w:val="24"/>
          <w:szCs w:val="24"/>
        </w:rPr>
      </w:pPr>
      <w:r w:rsidRPr="00A433D0">
        <w:rPr>
          <w:rFonts w:ascii="Arial" w:hAnsi="Arial" w:cs="Arial"/>
          <w:i/>
          <w:sz w:val="24"/>
          <w:szCs w:val="24"/>
        </w:rPr>
        <w:t>CAPÍTULO III</w:t>
      </w:r>
    </w:p>
    <w:p w:rsidR="00A433D0" w:rsidRDefault="00A433D0" w:rsidP="00A433D0">
      <w:pPr>
        <w:pStyle w:val="SemEspaamento"/>
        <w:spacing w:line="276" w:lineRule="auto"/>
        <w:jc w:val="center"/>
        <w:rPr>
          <w:rFonts w:ascii="Arial" w:hAnsi="Arial" w:cs="Arial"/>
          <w:i/>
          <w:sz w:val="24"/>
          <w:szCs w:val="24"/>
        </w:rPr>
      </w:pPr>
      <w:r w:rsidRPr="00A433D0">
        <w:rPr>
          <w:rFonts w:ascii="Arial" w:hAnsi="Arial" w:cs="Arial"/>
          <w:i/>
          <w:sz w:val="24"/>
          <w:szCs w:val="24"/>
        </w:rPr>
        <w:t xml:space="preserve"> DA HABITAÇÃO </w:t>
      </w:r>
    </w:p>
    <w:p w:rsidR="00143194" w:rsidRPr="00A433D0" w:rsidRDefault="00143194" w:rsidP="00A433D0">
      <w:pPr>
        <w:pStyle w:val="SemEspaamento"/>
        <w:spacing w:line="276" w:lineRule="auto"/>
        <w:jc w:val="center"/>
        <w:rPr>
          <w:rFonts w:ascii="Arial" w:hAnsi="Arial" w:cs="Arial"/>
          <w:i/>
          <w:sz w:val="24"/>
          <w:szCs w:val="24"/>
        </w:rPr>
      </w:pPr>
    </w:p>
    <w:p w:rsidR="00A433D0" w:rsidRPr="000A2FCC" w:rsidRDefault="00A433D0" w:rsidP="000A2FCC">
      <w:pPr>
        <w:pStyle w:val="SemEspaamento"/>
        <w:spacing w:line="276" w:lineRule="auto"/>
        <w:jc w:val="both"/>
        <w:rPr>
          <w:rFonts w:ascii="Arial" w:hAnsi="Arial" w:cs="Arial"/>
          <w:i/>
          <w:sz w:val="24"/>
          <w:szCs w:val="24"/>
        </w:rPr>
      </w:pPr>
      <w:r w:rsidRPr="000A2FCC">
        <w:rPr>
          <w:rFonts w:ascii="Arial" w:hAnsi="Arial" w:cs="Arial"/>
          <w:i/>
          <w:sz w:val="24"/>
          <w:szCs w:val="24"/>
        </w:rPr>
        <w:t>Art. 173. A lei estabelecerá a política estadual de habitação, a qual deverá prever a articulação e integração das ações do Poder Público e a participação das comunidades organizadas, bem como os instrumentos institucionais e financeiros para sua execução.</w:t>
      </w:r>
    </w:p>
    <w:p w:rsidR="000A2FCC" w:rsidRPr="000A2FCC" w:rsidRDefault="000A2FCC" w:rsidP="00A433D0">
      <w:pPr>
        <w:pStyle w:val="SemEspaamento"/>
        <w:spacing w:line="276" w:lineRule="auto"/>
        <w:jc w:val="center"/>
        <w:rPr>
          <w:rFonts w:ascii="Arial" w:hAnsi="Arial" w:cs="Arial"/>
          <w:i/>
          <w:sz w:val="24"/>
          <w:szCs w:val="24"/>
        </w:rPr>
      </w:pPr>
    </w:p>
    <w:p w:rsidR="00A433D0" w:rsidRPr="000A2FCC" w:rsidRDefault="00A433D0" w:rsidP="000A2FCC">
      <w:pPr>
        <w:pStyle w:val="SemEspaamento"/>
        <w:spacing w:line="276" w:lineRule="auto"/>
        <w:jc w:val="both"/>
        <w:rPr>
          <w:rFonts w:ascii="Arial" w:hAnsi="Arial" w:cs="Arial"/>
          <w:i/>
          <w:sz w:val="24"/>
          <w:szCs w:val="24"/>
        </w:rPr>
      </w:pPr>
      <w:r w:rsidRPr="000A2FCC">
        <w:rPr>
          <w:rFonts w:ascii="Arial" w:hAnsi="Arial" w:cs="Arial"/>
          <w:i/>
          <w:sz w:val="24"/>
          <w:szCs w:val="24"/>
        </w:rPr>
        <w:t xml:space="preserve"> § 1.º A distribuição de recursos públicos priorizará o atendimento das necessidades sociais, nos termos da política estadual de habitação, e será prevista no plano plurianual do Estado e nos orçamentos estadual e municipais, os quais destinarão recursos específicos para programas de habitação de interesse social.</w:t>
      </w:r>
    </w:p>
    <w:p w:rsidR="000A2FCC" w:rsidRPr="000A2FCC" w:rsidRDefault="000A2FCC" w:rsidP="00A433D0">
      <w:pPr>
        <w:pStyle w:val="SemEspaamento"/>
        <w:spacing w:line="276" w:lineRule="auto"/>
        <w:jc w:val="center"/>
        <w:rPr>
          <w:rFonts w:ascii="Arial" w:hAnsi="Arial" w:cs="Arial"/>
          <w:i/>
          <w:sz w:val="24"/>
          <w:szCs w:val="24"/>
        </w:rPr>
      </w:pPr>
    </w:p>
    <w:p w:rsidR="00A433D0" w:rsidRPr="000A2FCC" w:rsidRDefault="00A433D0" w:rsidP="000A2FCC">
      <w:pPr>
        <w:pStyle w:val="SemEspaamento"/>
        <w:spacing w:line="276" w:lineRule="auto"/>
        <w:jc w:val="both"/>
        <w:rPr>
          <w:rFonts w:ascii="Arial" w:hAnsi="Arial" w:cs="Arial"/>
          <w:i/>
          <w:sz w:val="24"/>
          <w:szCs w:val="24"/>
        </w:rPr>
      </w:pPr>
      <w:r w:rsidRPr="000A2FCC">
        <w:rPr>
          <w:rFonts w:ascii="Arial" w:hAnsi="Arial" w:cs="Arial"/>
          <w:i/>
          <w:sz w:val="24"/>
          <w:szCs w:val="24"/>
        </w:rPr>
        <w:t xml:space="preserve"> § 2.º Do montante de investimentos do Estado em programas habitacionais, pelo menos setenta por cento serão destinados para suprir a deficiência de moradia </w:t>
      </w:r>
      <w:r w:rsidRPr="000A2FCC">
        <w:rPr>
          <w:rFonts w:ascii="Arial" w:hAnsi="Arial" w:cs="Arial"/>
          <w:i/>
          <w:sz w:val="24"/>
          <w:szCs w:val="24"/>
        </w:rPr>
        <w:lastRenderedPageBreak/>
        <w:t xml:space="preserve">de famílias de baixa renda, entendidas estas como as que auferem renda igual ou inferior a cinco vezes o salário mínimo. </w:t>
      </w:r>
    </w:p>
    <w:p w:rsidR="00A433D0" w:rsidRDefault="00A433D0" w:rsidP="000A2FCC">
      <w:pPr>
        <w:pStyle w:val="SemEspaamento"/>
        <w:spacing w:line="276" w:lineRule="auto"/>
        <w:jc w:val="both"/>
        <w:rPr>
          <w:rFonts w:ascii="Arial" w:hAnsi="Arial" w:cs="Arial"/>
          <w:i/>
          <w:sz w:val="24"/>
          <w:szCs w:val="24"/>
        </w:rPr>
      </w:pPr>
      <w:r w:rsidRPr="00A433D0">
        <w:rPr>
          <w:rFonts w:ascii="Arial" w:hAnsi="Arial" w:cs="Arial"/>
          <w:i/>
          <w:sz w:val="24"/>
          <w:szCs w:val="24"/>
        </w:rPr>
        <w:t xml:space="preserve">Art. 174. O Estado e os </w:t>
      </w:r>
      <w:r w:rsidRPr="00A433D0">
        <w:rPr>
          <w:rFonts w:ascii="Arial" w:hAnsi="Arial" w:cs="Arial"/>
          <w:b/>
          <w:i/>
          <w:sz w:val="24"/>
          <w:szCs w:val="24"/>
        </w:rPr>
        <w:t xml:space="preserve">Municípios </w:t>
      </w:r>
      <w:r w:rsidRPr="00A433D0">
        <w:rPr>
          <w:rFonts w:ascii="Arial" w:hAnsi="Arial" w:cs="Arial"/>
          <w:i/>
          <w:sz w:val="24"/>
          <w:szCs w:val="24"/>
        </w:rPr>
        <w:t>estabelecerão programas destinados a facilitar o acesso da população à habitação, como condição essencial à qualidade de vida e ao desenvolvimento.</w:t>
      </w:r>
    </w:p>
    <w:p w:rsidR="000A2FCC" w:rsidRPr="00A433D0" w:rsidRDefault="000A2FCC" w:rsidP="000A2FCC">
      <w:pPr>
        <w:pStyle w:val="SemEspaamento"/>
        <w:spacing w:line="276" w:lineRule="auto"/>
        <w:jc w:val="both"/>
        <w:rPr>
          <w:rFonts w:ascii="Arial" w:hAnsi="Arial" w:cs="Arial"/>
          <w:i/>
          <w:sz w:val="24"/>
          <w:szCs w:val="24"/>
        </w:rPr>
      </w:pPr>
    </w:p>
    <w:p w:rsidR="00A433D0" w:rsidRPr="00A433D0" w:rsidRDefault="00A433D0" w:rsidP="000A2FCC">
      <w:pPr>
        <w:pStyle w:val="SemEspaamento"/>
        <w:spacing w:line="276" w:lineRule="auto"/>
        <w:jc w:val="both"/>
        <w:rPr>
          <w:rFonts w:ascii="Arial" w:hAnsi="Arial" w:cs="Arial"/>
          <w:i/>
          <w:sz w:val="24"/>
          <w:szCs w:val="24"/>
        </w:rPr>
      </w:pPr>
      <w:r w:rsidRPr="00A433D0">
        <w:rPr>
          <w:rFonts w:ascii="Arial" w:hAnsi="Arial" w:cs="Arial"/>
          <w:i/>
          <w:sz w:val="24"/>
          <w:szCs w:val="24"/>
        </w:rPr>
        <w:t>§ 1.º Os programas de interesse social serão promovidos e executados com a colaboração da sociedade e objetivarão prioritariamente:</w:t>
      </w:r>
    </w:p>
    <w:p w:rsidR="00A433D0" w:rsidRDefault="00A433D0" w:rsidP="000A2FCC">
      <w:pPr>
        <w:pStyle w:val="SemEspaamento"/>
        <w:spacing w:line="276" w:lineRule="auto"/>
        <w:jc w:val="both"/>
        <w:rPr>
          <w:rFonts w:ascii="Arial" w:hAnsi="Arial" w:cs="Arial"/>
          <w:i/>
          <w:sz w:val="24"/>
          <w:szCs w:val="24"/>
        </w:rPr>
      </w:pPr>
      <w:r w:rsidRPr="00A433D0">
        <w:rPr>
          <w:rFonts w:ascii="Arial" w:hAnsi="Arial" w:cs="Arial"/>
          <w:i/>
          <w:sz w:val="24"/>
          <w:szCs w:val="24"/>
        </w:rPr>
        <w:t xml:space="preserve"> I - </w:t>
      </w:r>
      <w:proofErr w:type="gramStart"/>
      <w:r w:rsidRPr="00A433D0">
        <w:rPr>
          <w:rFonts w:ascii="Arial" w:hAnsi="Arial" w:cs="Arial"/>
          <w:i/>
          <w:sz w:val="24"/>
          <w:szCs w:val="24"/>
        </w:rPr>
        <w:t>a</w:t>
      </w:r>
      <w:proofErr w:type="gramEnd"/>
      <w:r w:rsidRPr="00A433D0">
        <w:rPr>
          <w:rFonts w:ascii="Arial" w:hAnsi="Arial" w:cs="Arial"/>
          <w:i/>
          <w:sz w:val="24"/>
          <w:szCs w:val="24"/>
        </w:rPr>
        <w:t xml:space="preserve"> regularização fundiária; </w:t>
      </w:r>
    </w:p>
    <w:p w:rsidR="000A2FCC" w:rsidRPr="00A433D0" w:rsidRDefault="000A2FCC" w:rsidP="000A2FCC">
      <w:pPr>
        <w:pStyle w:val="SemEspaamento"/>
        <w:spacing w:line="276" w:lineRule="auto"/>
        <w:jc w:val="both"/>
        <w:rPr>
          <w:rFonts w:ascii="Arial" w:hAnsi="Arial" w:cs="Arial"/>
          <w:i/>
          <w:sz w:val="24"/>
          <w:szCs w:val="24"/>
        </w:rPr>
      </w:pPr>
    </w:p>
    <w:p w:rsidR="00A433D0" w:rsidRPr="00A433D0" w:rsidRDefault="00A433D0" w:rsidP="000A2FCC">
      <w:pPr>
        <w:pStyle w:val="SemEspaamento"/>
        <w:spacing w:line="276" w:lineRule="auto"/>
        <w:jc w:val="both"/>
        <w:rPr>
          <w:rFonts w:ascii="Arial" w:hAnsi="Arial" w:cs="Arial"/>
          <w:i/>
          <w:sz w:val="24"/>
          <w:szCs w:val="24"/>
        </w:rPr>
      </w:pPr>
      <w:r w:rsidRPr="00A433D0">
        <w:rPr>
          <w:rFonts w:ascii="Arial" w:hAnsi="Arial" w:cs="Arial"/>
          <w:i/>
          <w:sz w:val="24"/>
          <w:szCs w:val="24"/>
        </w:rPr>
        <w:t xml:space="preserve">I - </w:t>
      </w:r>
      <w:proofErr w:type="gramStart"/>
      <w:r w:rsidRPr="00A433D0">
        <w:rPr>
          <w:rFonts w:ascii="Arial" w:hAnsi="Arial" w:cs="Arial"/>
          <w:i/>
          <w:sz w:val="24"/>
          <w:szCs w:val="24"/>
        </w:rPr>
        <w:t>a</w:t>
      </w:r>
      <w:proofErr w:type="gramEnd"/>
      <w:r w:rsidRPr="00A433D0">
        <w:rPr>
          <w:rFonts w:ascii="Arial" w:hAnsi="Arial" w:cs="Arial"/>
          <w:i/>
          <w:sz w:val="24"/>
          <w:szCs w:val="24"/>
        </w:rPr>
        <w:t xml:space="preserve"> dotação de </w:t>
      </w:r>
      <w:proofErr w:type="spellStart"/>
      <w:r w:rsidRPr="00A433D0">
        <w:rPr>
          <w:rFonts w:ascii="Arial" w:hAnsi="Arial" w:cs="Arial"/>
          <w:i/>
          <w:sz w:val="24"/>
          <w:szCs w:val="24"/>
        </w:rPr>
        <w:t>infra-estrutura</w:t>
      </w:r>
      <w:proofErr w:type="spellEnd"/>
      <w:r w:rsidRPr="00A433D0">
        <w:rPr>
          <w:rFonts w:ascii="Arial" w:hAnsi="Arial" w:cs="Arial"/>
          <w:i/>
          <w:sz w:val="24"/>
          <w:szCs w:val="24"/>
        </w:rPr>
        <w:t xml:space="preserve"> básica e de equipamentos sociais;</w:t>
      </w:r>
    </w:p>
    <w:p w:rsidR="00A433D0" w:rsidRDefault="00A433D0" w:rsidP="000A2FCC">
      <w:pPr>
        <w:pStyle w:val="SemEspaamento"/>
        <w:spacing w:line="276" w:lineRule="auto"/>
        <w:jc w:val="both"/>
        <w:rPr>
          <w:rFonts w:ascii="Arial" w:hAnsi="Arial" w:cs="Arial"/>
          <w:i/>
          <w:sz w:val="24"/>
          <w:szCs w:val="24"/>
        </w:rPr>
      </w:pPr>
      <w:r w:rsidRPr="00A433D0">
        <w:rPr>
          <w:rFonts w:ascii="Arial" w:hAnsi="Arial" w:cs="Arial"/>
          <w:i/>
          <w:sz w:val="24"/>
          <w:szCs w:val="24"/>
        </w:rPr>
        <w:t xml:space="preserve"> III - a implantação de empreendimentos habitacionais.</w:t>
      </w:r>
    </w:p>
    <w:p w:rsidR="000A2FCC" w:rsidRPr="00A433D0" w:rsidRDefault="000A2FCC" w:rsidP="000A2FCC">
      <w:pPr>
        <w:pStyle w:val="SemEspaamento"/>
        <w:spacing w:line="276" w:lineRule="auto"/>
        <w:jc w:val="both"/>
        <w:rPr>
          <w:rFonts w:ascii="Arial" w:hAnsi="Arial" w:cs="Arial"/>
          <w:i/>
          <w:sz w:val="24"/>
          <w:szCs w:val="24"/>
        </w:rPr>
      </w:pPr>
    </w:p>
    <w:p w:rsidR="00A433D0" w:rsidRPr="00A433D0" w:rsidRDefault="00A433D0" w:rsidP="000A2FCC">
      <w:pPr>
        <w:pStyle w:val="SemEspaamento"/>
        <w:spacing w:line="276" w:lineRule="auto"/>
        <w:jc w:val="both"/>
        <w:rPr>
          <w:rFonts w:ascii="Arial" w:hAnsi="Arial" w:cs="Arial"/>
          <w:i/>
          <w:sz w:val="24"/>
          <w:szCs w:val="24"/>
        </w:rPr>
      </w:pPr>
      <w:r w:rsidRPr="00A433D0">
        <w:rPr>
          <w:rFonts w:ascii="Arial" w:hAnsi="Arial" w:cs="Arial"/>
          <w:i/>
          <w:sz w:val="24"/>
          <w:szCs w:val="24"/>
        </w:rPr>
        <w:t xml:space="preserve"> § 2.º A lei estabelecerá os equipamentos mínimos necessários à implantação de conjuntos habitacionais de interesse social.</w:t>
      </w:r>
    </w:p>
    <w:p w:rsidR="00A433D0" w:rsidRPr="00A433D0" w:rsidRDefault="00A433D0" w:rsidP="000A2FCC">
      <w:pPr>
        <w:pStyle w:val="SemEspaamento"/>
        <w:spacing w:line="276" w:lineRule="auto"/>
        <w:jc w:val="both"/>
        <w:rPr>
          <w:rFonts w:ascii="Arial" w:hAnsi="Arial" w:cs="Arial"/>
          <w:i/>
          <w:sz w:val="24"/>
          <w:szCs w:val="24"/>
        </w:rPr>
      </w:pPr>
    </w:p>
    <w:p w:rsidR="00A433D0" w:rsidRDefault="00A433D0" w:rsidP="000A2FCC">
      <w:pPr>
        <w:pStyle w:val="SemEspaamento"/>
        <w:spacing w:line="276" w:lineRule="auto"/>
        <w:jc w:val="both"/>
        <w:rPr>
          <w:rFonts w:ascii="Arial" w:hAnsi="Arial" w:cs="Arial"/>
          <w:i/>
          <w:sz w:val="24"/>
          <w:szCs w:val="24"/>
        </w:rPr>
      </w:pPr>
      <w:r w:rsidRPr="00A433D0">
        <w:rPr>
          <w:rFonts w:ascii="Arial" w:hAnsi="Arial" w:cs="Arial"/>
          <w:i/>
          <w:sz w:val="24"/>
          <w:szCs w:val="24"/>
        </w:rPr>
        <w:t xml:space="preserve">Art. 175. O Estado, a fim de facilitar o acesso à habitação, apoiará a construção de moradias populares realizada pelos próprios interessados, por cooperativas habitacionais e através de outras modalidades alternativas. </w:t>
      </w:r>
    </w:p>
    <w:p w:rsidR="000A2FCC" w:rsidRPr="00A433D0" w:rsidRDefault="000A2FCC" w:rsidP="000A2FCC">
      <w:pPr>
        <w:pStyle w:val="SemEspaamento"/>
        <w:spacing w:line="276" w:lineRule="auto"/>
        <w:jc w:val="both"/>
        <w:rPr>
          <w:rFonts w:ascii="Arial" w:hAnsi="Arial" w:cs="Arial"/>
          <w:i/>
          <w:sz w:val="24"/>
          <w:szCs w:val="24"/>
        </w:rPr>
      </w:pPr>
    </w:p>
    <w:p w:rsidR="00A433D0" w:rsidRPr="00A433D0" w:rsidRDefault="00A433D0" w:rsidP="000A2FCC">
      <w:pPr>
        <w:pStyle w:val="SemEspaamento"/>
        <w:spacing w:line="276" w:lineRule="auto"/>
        <w:jc w:val="both"/>
        <w:rPr>
          <w:rFonts w:ascii="Arial" w:hAnsi="Arial" w:cs="Arial"/>
          <w:i/>
          <w:sz w:val="24"/>
          <w:szCs w:val="24"/>
        </w:rPr>
      </w:pPr>
      <w:r w:rsidRPr="00A433D0">
        <w:rPr>
          <w:rFonts w:ascii="Arial" w:hAnsi="Arial" w:cs="Arial"/>
          <w:i/>
          <w:sz w:val="24"/>
          <w:szCs w:val="24"/>
        </w:rPr>
        <w:t>Parágrafo único. O Estado apoiará o desenvolvimento de pesquisas de materiais e sistema de construção alternativos e de padronização de componentes, visando a garantir a qualidade e o barateamento da construção.</w:t>
      </w:r>
    </w:p>
    <w:p w:rsidR="00A433D0" w:rsidRPr="00A433D0" w:rsidRDefault="00A433D0" w:rsidP="000A2FCC">
      <w:pPr>
        <w:pStyle w:val="SemEspaamento"/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A433D0" w:rsidRDefault="00A433D0" w:rsidP="000A2FCC">
      <w:pPr>
        <w:pStyle w:val="SemEspaamento"/>
        <w:spacing w:line="276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A433D0">
        <w:rPr>
          <w:rFonts w:ascii="Arial" w:hAnsi="Arial" w:cs="Arial"/>
          <w:sz w:val="24"/>
          <w:szCs w:val="24"/>
        </w:rPr>
        <w:t xml:space="preserve">Ainda, a legislação infraconstitucional, através da Lei Federal nº 8.742/93, que é a Lei Orgânica da Assistência Social, onde está prevista a possibilidade de criação de benefícios eventuais para atender necessidades advindas de vulnerabilidade temporária e calamidade </w:t>
      </w:r>
      <w:proofErr w:type="gramStart"/>
      <w:r w:rsidRPr="00A433D0">
        <w:rPr>
          <w:rFonts w:ascii="Arial" w:hAnsi="Arial" w:cs="Arial"/>
          <w:sz w:val="24"/>
          <w:szCs w:val="24"/>
        </w:rPr>
        <w:t>pública,  respalda</w:t>
      </w:r>
      <w:proofErr w:type="gramEnd"/>
      <w:r w:rsidRPr="00A433D0">
        <w:rPr>
          <w:rFonts w:ascii="Arial" w:hAnsi="Arial" w:cs="Arial"/>
          <w:sz w:val="24"/>
          <w:szCs w:val="24"/>
        </w:rPr>
        <w:t xml:space="preserve"> a normatização da matéria, senão vejamos:</w:t>
      </w:r>
    </w:p>
    <w:p w:rsidR="000A2FCC" w:rsidRPr="00A433D0" w:rsidRDefault="000A2FCC" w:rsidP="000A2FCC">
      <w:pPr>
        <w:pStyle w:val="SemEspaamento"/>
        <w:spacing w:line="276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A433D0" w:rsidRPr="00A433D0" w:rsidRDefault="00A433D0" w:rsidP="000A2FCC">
      <w:pPr>
        <w:pStyle w:val="SemEspaamento"/>
        <w:spacing w:line="276" w:lineRule="auto"/>
        <w:jc w:val="both"/>
        <w:rPr>
          <w:rFonts w:ascii="Arial" w:hAnsi="Arial" w:cs="Arial"/>
          <w:i/>
          <w:sz w:val="24"/>
          <w:szCs w:val="24"/>
        </w:rPr>
      </w:pPr>
      <w:r w:rsidRPr="00A433D0">
        <w:rPr>
          <w:rFonts w:ascii="Arial" w:hAnsi="Arial" w:cs="Arial"/>
          <w:i/>
          <w:sz w:val="24"/>
          <w:szCs w:val="24"/>
        </w:rPr>
        <w:t>"Art. 22. Entendem-se por benefícios eventuais aqueles que visam ao pagamento de auxílio por natalidade ou morte às famílias cuja renda mensal per capita seja inferior a 1/4 (um quarto) do salário mínimo.</w:t>
      </w:r>
    </w:p>
    <w:p w:rsidR="00A433D0" w:rsidRPr="00A433D0" w:rsidRDefault="00A433D0" w:rsidP="000A2FCC">
      <w:pPr>
        <w:pStyle w:val="SemEspaamento"/>
        <w:spacing w:line="276" w:lineRule="auto"/>
        <w:jc w:val="both"/>
        <w:rPr>
          <w:rFonts w:ascii="Arial" w:hAnsi="Arial" w:cs="Arial"/>
          <w:i/>
          <w:sz w:val="24"/>
          <w:szCs w:val="24"/>
        </w:rPr>
      </w:pPr>
      <w:r w:rsidRPr="00A433D0">
        <w:rPr>
          <w:rFonts w:ascii="Arial" w:hAnsi="Arial" w:cs="Arial"/>
          <w:i/>
          <w:sz w:val="24"/>
          <w:szCs w:val="24"/>
        </w:rPr>
        <w:t>(...)</w:t>
      </w:r>
      <w:r w:rsidRPr="00A433D0">
        <w:rPr>
          <w:rFonts w:ascii="Arial" w:hAnsi="Arial" w:cs="Arial"/>
          <w:i/>
          <w:sz w:val="24"/>
          <w:szCs w:val="24"/>
        </w:rPr>
        <w:br/>
        <w:t>§ 2º Poderão ser estabelecidos outros benefícios eventuais para atender necessidades advindas de situações de vulnerabilidade temporária, com prioridade para a criança, a família, o idoso, a pessoa portadora de deficiência, a gestante, a nutriz e nos casos de calamidade pública."</w:t>
      </w:r>
    </w:p>
    <w:p w:rsidR="00A433D0" w:rsidRPr="00A433D0" w:rsidRDefault="00A433D0" w:rsidP="000A2FCC">
      <w:pPr>
        <w:pStyle w:val="SemEspaamento"/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A433D0" w:rsidRDefault="00A433D0" w:rsidP="000A2FCC">
      <w:pPr>
        <w:pStyle w:val="SemEspaamento"/>
        <w:spacing w:line="276" w:lineRule="auto"/>
        <w:ind w:firstLine="708"/>
        <w:jc w:val="both"/>
        <w:rPr>
          <w:rFonts w:ascii="Arial" w:hAnsi="Arial" w:cs="Arial"/>
          <w:bCs/>
          <w:sz w:val="24"/>
          <w:szCs w:val="24"/>
        </w:rPr>
      </w:pPr>
      <w:r w:rsidRPr="00A433D0">
        <w:rPr>
          <w:rFonts w:ascii="Arial" w:hAnsi="Arial" w:cs="Arial"/>
          <w:bCs/>
          <w:sz w:val="24"/>
          <w:szCs w:val="24"/>
        </w:rPr>
        <w:lastRenderedPageBreak/>
        <w:t>O decreto nº 6.307/07 regulamenta o art. 22 da Lei nº 8.742/93 e dispõe sobre o pagamento de benefícios eventuais aos cidadãos e às famílias em situações de vulnerabilidade temporária e calamidade pública, assim dispondo:</w:t>
      </w:r>
    </w:p>
    <w:p w:rsidR="00613009" w:rsidRPr="00A433D0" w:rsidRDefault="00613009" w:rsidP="000A2FCC">
      <w:pPr>
        <w:pStyle w:val="SemEspaamento"/>
        <w:spacing w:line="276" w:lineRule="auto"/>
        <w:ind w:firstLine="708"/>
        <w:jc w:val="both"/>
        <w:rPr>
          <w:rFonts w:ascii="Arial" w:hAnsi="Arial" w:cs="Arial"/>
          <w:bCs/>
          <w:sz w:val="24"/>
          <w:szCs w:val="24"/>
        </w:rPr>
      </w:pPr>
    </w:p>
    <w:p w:rsidR="00A433D0" w:rsidRPr="00A433D0" w:rsidRDefault="00A433D0" w:rsidP="000A2FCC">
      <w:pPr>
        <w:pStyle w:val="SemEspaamento"/>
        <w:spacing w:line="276" w:lineRule="auto"/>
        <w:jc w:val="both"/>
        <w:rPr>
          <w:rFonts w:ascii="Arial" w:hAnsi="Arial" w:cs="Arial"/>
          <w:i/>
          <w:sz w:val="24"/>
          <w:szCs w:val="24"/>
        </w:rPr>
      </w:pPr>
      <w:r w:rsidRPr="00A433D0">
        <w:rPr>
          <w:rFonts w:ascii="Arial" w:hAnsi="Arial" w:cs="Arial"/>
          <w:i/>
          <w:sz w:val="24"/>
          <w:szCs w:val="24"/>
        </w:rPr>
        <w:t>"Art.1</w:t>
      </w:r>
      <w:proofErr w:type="gramStart"/>
      <w:r w:rsidRPr="00A433D0">
        <w:rPr>
          <w:rFonts w:ascii="Arial" w:hAnsi="Arial" w:cs="Arial"/>
          <w:i/>
          <w:sz w:val="24"/>
          <w:szCs w:val="24"/>
        </w:rPr>
        <w:t>º  Benefícios</w:t>
      </w:r>
      <w:proofErr w:type="gramEnd"/>
      <w:r w:rsidRPr="00A433D0">
        <w:rPr>
          <w:rFonts w:ascii="Arial" w:hAnsi="Arial" w:cs="Arial"/>
          <w:i/>
          <w:sz w:val="24"/>
          <w:szCs w:val="24"/>
        </w:rPr>
        <w:t xml:space="preserve"> eventuais são provisões suplementares e provisórias, prestadas aos cidadãos e às famílias em virtude de nascimento, morte, situações de vulnerabilidade temporária e calamidade pública.</w:t>
      </w:r>
    </w:p>
    <w:p w:rsidR="00613009" w:rsidRDefault="00A433D0" w:rsidP="000A2FCC">
      <w:pPr>
        <w:pStyle w:val="SemEspaamento"/>
        <w:spacing w:line="276" w:lineRule="auto"/>
        <w:jc w:val="both"/>
        <w:rPr>
          <w:rFonts w:ascii="Arial" w:hAnsi="Arial" w:cs="Arial"/>
          <w:i/>
          <w:sz w:val="24"/>
          <w:szCs w:val="24"/>
        </w:rPr>
      </w:pPr>
      <w:r w:rsidRPr="00A433D0">
        <w:rPr>
          <w:rFonts w:ascii="Arial" w:hAnsi="Arial" w:cs="Arial"/>
          <w:i/>
          <w:sz w:val="24"/>
          <w:szCs w:val="24"/>
        </w:rPr>
        <w:t>(...)</w:t>
      </w:r>
      <w:r w:rsidRPr="00A433D0">
        <w:rPr>
          <w:rFonts w:ascii="Arial" w:hAnsi="Arial" w:cs="Arial"/>
          <w:i/>
          <w:sz w:val="24"/>
          <w:szCs w:val="24"/>
        </w:rPr>
        <w:br/>
        <w:t>Art.8º Para atendimento das vítimas de calamidade pública, poderá ser criado benefício eventual de modo a assegurar-lhes a sobrevivência e a reconstrução de sua autonomia, nos termos do §2º do art. 22 da Lei nº 8.742 de 1993.</w:t>
      </w:r>
    </w:p>
    <w:p w:rsidR="00A433D0" w:rsidRPr="00A433D0" w:rsidRDefault="00A433D0" w:rsidP="000A2FCC">
      <w:pPr>
        <w:pStyle w:val="SemEspaamento"/>
        <w:spacing w:line="276" w:lineRule="auto"/>
        <w:jc w:val="both"/>
        <w:rPr>
          <w:rFonts w:ascii="Arial" w:hAnsi="Arial" w:cs="Arial"/>
          <w:i/>
          <w:sz w:val="24"/>
          <w:szCs w:val="24"/>
        </w:rPr>
      </w:pPr>
      <w:r w:rsidRPr="00A433D0">
        <w:rPr>
          <w:rFonts w:ascii="Arial" w:hAnsi="Arial" w:cs="Arial"/>
          <w:i/>
          <w:sz w:val="24"/>
          <w:szCs w:val="24"/>
        </w:rPr>
        <w:br/>
        <w:t>Parágrafo único. Para os fins deste Decreto, entende-se por estado de calamidade pública o reconhecimento pelo poder público de situação anormal, advinda de baixas ou altas temperaturas, tempestades, enchentes, inversão térmica, desabamentos, incêndios, epidemias, causando sérios danos à comunidade afetada, inclusive à incolumidade ou à vida de seus integrantes."</w:t>
      </w:r>
    </w:p>
    <w:p w:rsidR="00A433D0" w:rsidRPr="00A433D0" w:rsidRDefault="00A433D0" w:rsidP="00A433D0">
      <w:pPr>
        <w:pStyle w:val="SemEspaamento"/>
        <w:spacing w:line="276" w:lineRule="auto"/>
        <w:jc w:val="center"/>
        <w:rPr>
          <w:rFonts w:ascii="Arial" w:hAnsi="Arial" w:cs="Arial"/>
          <w:sz w:val="24"/>
          <w:szCs w:val="24"/>
        </w:rPr>
      </w:pPr>
    </w:p>
    <w:p w:rsidR="00A433D0" w:rsidRDefault="00A433D0" w:rsidP="00613009">
      <w:pPr>
        <w:pStyle w:val="SemEspaamento"/>
        <w:spacing w:line="276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A433D0">
        <w:rPr>
          <w:rFonts w:ascii="Arial" w:hAnsi="Arial" w:cs="Arial"/>
          <w:sz w:val="24"/>
          <w:szCs w:val="24"/>
        </w:rPr>
        <w:t xml:space="preserve">Portanto, os direitos fundamentais (ou direitos humanos, ou direitos do homem), são aqueles direitos que receberam tratamento especial da Constituição, elevados ao grau máximo de garantia ou de segurança, e somente poderão ser relativizados em casos excepcionais e permitidos constitucionalmente, em face de outro direito fundamental. Portanto, é a própria Constituição que limita e controla os direitos fundamentais, principalmente no que tange a extensão e conteúdo de sua aplicabilidade. </w:t>
      </w:r>
    </w:p>
    <w:p w:rsidR="00613009" w:rsidRPr="00A433D0" w:rsidRDefault="00613009" w:rsidP="00613009">
      <w:pPr>
        <w:pStyle w:val="SemEspaamento"/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A433D0" w:rsidRDefault="00A433D0" w:rsidP="00613009">
      <w:pPr>
        <w:pStyle w:val="SemEspaamento"/>
        <w:spacing w:line="276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A433D0">
        <w:rPr>
          <w:rFonts w:ascii="Arial" w:hAnsi="Arial" w:cs="Arial"/>
          <w:sz w:val="24"/>
          <w:szCs w:val="24"/>
        </w:rPr>
        <w:t xml:space="preserve">O direito </w:t>
      </w:r>
      <w:r w:rsidR="00613009" w:rsidRPr="00A433D0">
        <w:rPr>
          <w:rFonts w:ascii="Arial" w:hAnsi="Arial" w:cs="Arial"/>
          <w:sz w:val="24"/>
          <w:szCs w:val="24"/>
        </w:rPr>
        <w:t>à</w:t>
      </w:r>
      <w:r w:rsidRPr="00A433D0">
        <w:rPr>
          <w:rFonts w:ascii="Arial" w:hAnsi="Arial" w:cs="Arial"/>
          <w:sz w:val="24"/>
          <w:szCs w:val="24"/>
        </w:rPr>
        <w:t xml:space="preserve"> moradia, nesta premissa, encontra-se inserido entre os direitos sociais. E é um direito de segunda geração, pois exige do Estado determinadas prestações materiais, cujo conteúdo nuclear traz como referência imediata a concretização do princípio da dignidade humana.</w:t>
      </w:r>
    </w:p>
    <w:p w:rsidR="00613009" w:rsidRPr="00A433D0" w:rsidRDefault="00613009" w:rsidP="00A433D0">
      <w:pPr>
        <w:pStyle w:val="SemEspaamento"/>
        <w:spacing w:line="276" w:lineRule="auto"/>
        <w:jc w:val="center"/>
        <w:rPr>
          <w:rFonts w:ascii="Arial" w:hAnsi="Arial" w:cs="Arial"/>
          <w:sz w:val="24"/>
          <w:szCs w:val="24"/>
        </w:rPr>
      </w:pPr>
    </w:p>
    <w:p w:rsidR="00613009" w:rsidRDefault="00A433D0" w:rsidP="00613009">
      <w:pPr>
        <w:pStyle w:val="SemEspaamento"/>
        <w:spacing w:line="276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A433D0">
        <w:rPr>
          <w:rFonts w:ascii="Arial" w:hAnsi="Arial" w:cs="Arial"/>
          <w:sz w:val="24"/>
          <w:szCs w:val="24"/>
        </w:rPr>
        <w:t xml:space="preserve">A Constituição também estabelece a competência entre a União, os Estados, o Distrito Federal e os Municípios, de promover programas de construção de moradias e a melhoria das condições habitacionais e de saneamento básico, conforme prescreve o art. 23, IX. Portanto, o direito à moradia é direito constitucional, não podendo o Estado furtar-se à sua prestação. </w:t>
      </w:r>
    </w:p>
    <w:p w:rsidR="00613009" w:rsidRDefault="00613009" w:rsidP="00A433D0">
      <w:pPr>
        <w:pStyle w:val="SemEspaamento"/>
        <w:spacing w:line="276" w:lineRule="auto"/>
        <w:jc w:val="center"/>
        <w:rPr>
          <w:rFonts w:ascii="Arial" w:hAnsi="Arial" w:cs="Arial"/>
          <w:sz w:val="24"/>
          <w:szCs w:val="24"/>
        </w:rPr>
      </w:pPr>
    </w:p>
    <w:p w:rsidR="00A433D0" w:rsidRDefault="00A433D0" w:rsidP="00613009">
      <w:pPr>
        <w:pStyle w:val="SemEspaamento"/>
        <w:spacing w:line="276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A433D0">
        <w:rPr>
          <w:rFonts w:ascii="Arial" w:hAnsi="Arial" w:cs="Arial"/>
          <w:sz w:val="24"/>
          <w:szCs w:val="24"/>
        </w:rPr>
        <w:t xml:space="preserve">Além disso, o direito à moradia tem por fundamento a dignidade da pessoa humana, dando concretude aos objetivos fundamentais do Estado brasileiro, de </w:t>
      </w:r>
      <w:r w:rsidRPr="00A433D0">
        <w:rPr>
          <w:rFonts w:ascii="Arial" w:hAnsi="Arial" w:cs="Arial"/>
          <w:sz w:val="24"/>
          <w:szCs w:val="24"/>
        </w:rPr>
        <w:lastRenderedPageBreak/>
        <w:t>construir uma sociedade livre, justa e solidária, garantindo o desenvolvimento nacional, em busca de erradicar a pobreza.</w:t>
      </w:r>
    </w:p>
    <w:p w:rsidR="00613009" w:rsidRPr="00A433D0" w:rsidRDefault="00613009" w:rsidP="00613009">
      <w:pPr>
        <w:pStyle w:val="SemEspaamento"/>
        <w:spacing w:line="276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613009" w:rsidRDefault="00A433D0" w:rsidP="00613009">
      <w:pPr>
        <w:pStyle w:val="SemEspaamento"/>
        <w:spacing w:line="276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A433D0">
        <w:rPr>
          <w:rFonts w:ascii="Arial" w:hAnsi="Arial" w:cs="Arial"/>
          <w:sz w:val="24"/>
          <w:szCs w:val="24"/>
        </w:rPr>
        <w:t>Portanto, os programas de habilitação e classificação para obtenção de benefícios no município são necessários, de forma a permitir ao município definir as condições para sua aplicabilidade.</w:t>
      </w:r>
    </w:p>
    <w:p w:rsidR="00613009" w:rsidRDefault="00613009" w:rsidP="00613009">
      <w:pPr>
        <w:pStyle w:val="SemEspaamento"/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613009" w:rsidRDefault="00A433D0" w:rsidP="00613009">
      <w:pPr>
        <w:pStyle w:val="SemEspaamento"/>
        <w:spacing w:line="276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A433D0">
        <w:rPr>
          <w:rFonts w:ascii="Arial" w:hAnsi="Arial" w:cs="Arial"/>
          <w:sz w:val="24"/>
          <w:szCs w:val="24"/>
        </w:rPr>
        <w:t xml:space="preserve"> É o que encaminha a presente proposição, </w:t>
      </w:r>
      <w:r w:rsidR="00613009" w:rsidRPr="00A433D0">
        <w:rPr>
          <w:rFonts w:ascii="Arial" w:hAnsi="Arial" w:cs="Arial"/>
          <w:sz w:val="24"/>
          <w:szCs w:val="24"/>
        </w:rPr>
        <w:t>quando estabelece</w:t>
      </w:r>
      <w:r w:rsidRPr="00A433D0">
        <w:rPr>
          <w:rFonts w:ascii="Arial" w:hAnsi="Arial" w:cs="Arial"/>
          <w:sz w:val="24"/>
          <w:szCs w:val="24"/>
        </w:rPr>
        <w:t xml:space="preserve"> os requisitos e condições para habilitação ao Programa habitacional de interesse social, dentro do município. </w:t>
      </w:r>
    </w:p>
    <w:p w:rsidR="00613009" w:rsidRDefault="00613009" w:rsidP="00613009">
      <w:pPr>
        <w:pStyle w:val="SemEspaamento"/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A433D0" w:rsidRPr="00A433D0" w:rsidRDefault="00A433D0" w:rsidP="00613009">
      <w:pPr>
        <w:pStyle w:val="SemEspaamento"/>
        <w:spacing w:line="276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A433D0">
        <w:rPr>
          <w:rFonts w:ascii="Arial" w:hAnsi="Arial" w:cs="Arial"/>
          <w:sz w:val="24"/>
          <w:szCs w:val="24"/>
        </w:rPr>
        <w:t>Também atenta aos processos de regularização fundiária e assentamentos urbanos, remetendo a regularização municipal aos termos da lei federal nº 13465/2017, vez que, conforme justificativa apresentada, os atuais dispositivos da lei municipal quanto a este capítulo, conflitam com a norma federal, restando revogados, sendo adequado o seu alinhamento.</w:t>
      </w:r>
    </w:p>
    <w:p w:rsidR="00A433D0" w:rsidRPr="00A433D0" w:rsidRDefault="00A433D0" w:rsidP="00A433D0">
      <w:pPr>
        <w:pStyle w:val="SemEspaamento"/>
        <w:spacing w:line="276" w:lineRule="auto"/>
        <w:jc w:val="center"/>
        <w:rPr>
          <w:rFonts w:ascii="Arial" w:hAnsi="Arial" w:cs="Arial"/>
          <w:sz w:val="24"/>
          <w:szCs w:val="24"/>
        </w:rPr>
      </w:pPr>
    </w:p>
    <w:p w:rsidR="00D42C1A" w:rsidRDefault="00A433D0" w:rsidP="006E32A6">
      <w:pPr>
        <w:pStyle w:val="SemEspaamento"/>
        <w:spacing w:line="276" w:lineRule="auto"/>
        <w:ind w:firstLine="708"/>
        <w:jc w:val="both"/>
        <w:rPr>
          <w:rFonts w:ascii="Arial" w:hAnsi="Arial" w:cs="Arial"/>
          <w:bCs/>
          <w:sz w:val="24"/>
          <w:szCs w:val="24"/>
        </w:rPr>
      </w:pPr>
      <w:r w:rsidRPr="00A433D0">
        <w:rPr>
          <w:rFonts w:ascii="Arial" w:hAnsi="Arial" w:cs="Arial"/>
          <w:sz w:val="24"/>
          <w:szCs w:val="24"/>
        </w:rPr>
        <w:t>No que tange ao  </w:t>
      </w:r>
      <w:r w:rsidRPr="00A433D0">
        <w:rPr>
          <w:rFonts w:ascii="Arial" w:hAnsi="Arial" w:cs="Arial"/>
          <w:b/>
          <w:bCs/>
          <w:sz w:val="24"/>
          <w:szCs w:val="24"/>
        </w:rPr>
        <w:t>Aluguel</w:t>
      </w:r>
      <w:r w:rsidRPr="00A433D0">
        <w:rPr>
          <w:rFonts w:ascii="Arial" w:hAnsi="Arial" w:cs="Arial"/>
          <w:sz w:val="24"/>
          <w:szCs w:val="24"/>
        </w:rPr>
        <w:t> </w:t>
      </w:r>
      <w:r w:rsidRPr="00A433D0">
        <w:rPr>
          <w:rFonts w:ascii="Arial" w:hAnsi="Arial" w:cs="Arial"/>
          <w:b/>
          <w:bCs/>
          <w:sz w:val="24"/>
          <w:szCs w:val="24"/>
        </w:rPr>
        <w:t xml:space="preserve">Social, </w:t>
      </w:r>
      <w:r w:rsidRPr="00A433D0">
        <w:rPr>
          <w:rFonts w:ascii="Arial" w:hAnsi="Arial" w:cs="Arial"/>
          <w:bCs/>
          <w:sz w:val="24"/>
          <w:szCs w:val="24"/>
        </w:rPr>
        <w:t>que</w:t>
      </w:r>
      <w:r w:rsidRPr="00A433D0">
        <w:rPr>
          <w:rFonts w:ascii="Arial" w:hAnsi="Arial" w:cs="Arial"/>
          <w:b/>
          <w:bCs/>
          <w:sz w:val="24"/>
          <w:szCs w:val="24"/>
        </w:rPr>
        <w:t xml:space="preserve"> </w:t>
      </w:r>
      <w:r w:rsidRPr="00A433D0">
        <w:rPr>
          <w:rFonts w:ascii="Arial" w:hAnsi="Arial" w:cs="Arial"/>
          <w:sz w:val="24"/>
          <w:szCs w:val="24"/>
        </w:rPr>
        <w:t> é um benefício assistencial temporário e eventual criado pelo Governo Federal com o objetivo de assegurar moradia àqueles que residem em área de risco que resulte em vulnerabilidade temporária ou que perderam a sua residência em virtude de catástrofes naturais, mediante a concessão de pagamento mensal de valor determinado destinado ao </w:t>
      </w:r>
      <w:r w:rsidRPr="00A433D0">
        <w:rPr>
          <w:rFonts w:ascii="Arial" w:hAnsi="Arial" w:cs="Arial"/>
          <w:bCs/>
          <w:sz w:val="24"/>
          <w:szCs w:val="24"/>
        </w:rPr>
        <w:t xml:space="preserve">aluguel, estabelece o município a possibilidade de prorrogação por mais 6(seis) meses, além do semestre inicial concedido, justificando a necessidade de ampliação do prazo para melhor amparo às famílias carentes, como também a majoração do valor mensal, que justificam defasado. </w:t>
      </w:r>
    </w:p>
    <w:p w:rsidR="006E32A6" w:rsidRDefault="006E32A6" w:rsidP="00A433D0">
      <w:pPr>
        <w:pStyle w:val="SemEspaamento"/>
        <w:spacing w:line="276" w:lineRule="auto"/>
        <w:jc w:val="center"/>
        <w:rPr>
          <w:rFonts w:ascii="Arial" w:hAnsi="Arial" w:cs="Arial"/>
          <w:bCs/>
          <w:sz w:val="24"/>
          <w:szCs w:val="24"/>
        </w:rPr>
      </w:pPr>
    </w:p>
    <w:p w:rsidR="00D42C1A" w:rsidRDefault="00A433D0" w:rsidP="006E32A6">
      <w:pPr>
        <w:pStyle w:val="SemEspaamento"/>
        <w:spacing w:line="276" w:lineRule="auto"/>
        <w:ind w:firstLine="708"/>
        <w:jc w:val="both"/>
        <w:rPr>
          <w:rFonts w:ascii="Arial" w:hAnsi="Arial" w:cs="Arial"/>
          <w:bCs/>
          <w:sz w:val="24"/>
          <w:szCs w:val="24"/>
        </w:rPr>
      </w:pPr>
      <w:r w:rsidRPr="00A433D0">
        <w:rPr>
          <w:rFonts w:ascii="Arial" w:hAnsi="Arial" w:cs="Arial"/>
          <w:bCs/>
          <w:sz w:val="24"/>
          <w:szCs w:val="24"/>
        </w:rPr>
        <w:t>Por fim, também está sendo proposto ajustes nos critérios para doação de materiais para construção e reformas aos beneficiários do programa.</w:t>
      </w:r>
    </w:p>
    <w:p w:rsidR="006E32A6" w:rsidRPr="00A433D0" w:rsidRDefault="006E32A6" w:rsidP="00A433D0">
      <w:pPr>
        <w:pStyle w:val="SemEspaamento"/>
        <w:spacing w:line="276" w:lineRule="auto"/>
        <w:jc w:val="center"/>
        <w:rPr>
          <w:rFonts w:ascii="Arial" w:hAnsi="Arial" w:cs="Arial"/>
          <w:sz w:val="24"/>
          <w:szCs w:val="24"/>
        </w:rPr>
      </w:pPr>
    </w:p>
    <w:p w:rsidR="00A433D0" w:rsidRPr="00A433D0" w:rsidRDefault="00A433D0" w:rsidP="006E32A6">
      <w:pPr>
        <w:pStyle w:val="SemEspaamento"/>
        <w:spacing w:line="276" w:lineRule="auto"/>
        <w:ind w:firstLine="708"/>
        <w:jc w:val="both"/>
        <w:rPr>
          <w:rFonts w:ascii="Arial" w:hAnsi="Arial" w:cs="Arial"/>
          <w:b/>
          <w:sz w:val="24"/>
          <w:szCs w:val="24"/>
        </w:rPr>
      </w:pPr>
      <w:r w:rsidRPr="00A433D0">
        <w:rPr>
          <w:rFonts w:ascii="Arial" w:hAnsi="Arial" w:cs="Arial"/>
          <w:sz w:val="24"/>
          <w:szCs w:val="24"/>
        </w:rPr>
        <w:t xml:space="preserve">Dessa forma, não há óbice as alterações propostas, e da forma que se apresentam, decorrentes </w:t>
      </w:r>
      <w:r w:rsidR="006E32A6" w:rsidRPr="00A433D0">
        <w:rPr>
          <w:rFonts w:ascii="Arial" w:hAnsi="Arial" w:cs="Arial"/>
          <w:sz w:val="24"/>
          <w:szCs w:val="24"/>
        </w:rPr>
        <w:t>da avaliação</w:t>
      </w:r>
      <w:r w:rsidRPr="00A433D0">
        <w:rPr>
          <w:rFonts w:ascii="Arial" w:hAnsi="Arial" w:cs="Arial"/>
          <w:sz w:val="24"/>
          <w:szCs w:val="24"/>
        </w:rPr>
        <w:t xml:space="preserve"> da administração municipal em definir a forma mais adequada e viável à concessão dos benefícios, dentro do poder discricionário permitido ao gestor público municipal.</w:t>
      </w:r>
    </w:p>
    <w:p w:rsidR="00A433D0" w:rsidRPr="00A433D0" w:rsidRDefault="00A433D0" w:rsidP="00A433D0">
      <w:pPr>
        <w:pStyle w:val="SemEspaamento"/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</w:p>
    <w:p w:rsidR="00D42C1A" w:rsidRDefault="00D42C1A" w:rsidP="00740ED8">
      <w:pPr>
        <w:pStyle w:val="SemEspaamento"/>
        <w:spacing w:line="276" w:lineRule="auto"/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</w:p>
    <w:p w:rsidR="00D42C1A" w:rsidRDefault="00D42C1A" w:rsidP="00740ED8">
      <w:pPr>
        <w:pStyle w:val="SemEspaamento"/>
        <w:spacing w:line="276" w:lineRule="auto"/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</w:p>
    <w:p w:rsidR="00D42C1A" w:rsidRDefault="00D42C1A" w:rsidP="00740ED8">
      <w:pPr>
        <w:pStyle w:val="SemEspaamento"/>
        <w:spacing w:line="276" w:lineRule="auto"/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</w:p>
    <w:p w:rsidR="00D42C1A" w:rsidRDefault="00D42C1A" w:rsidP="00740ED8">
      <w:pPr>
        <w:pStyle w:val="SemEspaamento"/>
        <w:spacing w:line="276" w:lineRule="auto"/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</w:p>
    <w:p w:rsidR="004964DC" w:rsidRDefault="004964DC" w:rsidP="00740ED8">
      <w:pPr>
        <w:pStyle w:val="SemEspaamento"/>
        <w:spacing w:line="276" w:lineRule="auto"/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</w:p>
    <w:p w:rsidR="004964DC" w:rsidRDefault="004964DC" w:rsidP="00740ED8">
      <w:pPr>
        <w:pStyle w:val="SemEspaamento"/>
        <w:spacing w:line="276" w:lineRule="auto"/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</w:p>
    <w:p w:rsidR="00F751A1" w:rsidRPr="009C74C8" w:rsidRDefault="00F751A1" w:rsidP="00740ED8">
      <w:pPr>
        <w:pStyle w:val="SemEspaamento"/>
        <w:spacing w:line="276" w:lineRule="auto"/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  <w:r w:rsidRPr="009C74C8">
        <w:rPr>
          <w:rFonts w:ascii="Arial" w:hAnsi="Arial" w:cs="Arial"/>
          <w:b/>
          <w:bCs/>
          <w:sz w:val="24"/>
          <w:szCs w:val="24"/>
          <w:u w:val="single"/>
        </w:rPr>
        <w:t>Da Técnica Legislativa</w:t>
      </w:r>
    </w:p>
    <w:p w:rsidR="00E85C37" w:rsidRPr="009C74C8" w:rsidRDefault="00E85C37" w:rsidP="00667437">
      <w:pPr>
        <w:pStyle w:val="SemEspaamento"/>
        <w:spacing w:line="276" w:lineRule="auto"/>
        <w:ind w:firstLine="2268"/>
        <w:jc w:val="both"/>
        <w:rPr>
          <w:rFonts w:ascii="Arial" w:hAnsi="Arial" w:cs="Arial"/>
          <w:bCs/>
          <w:sz w:val="24"/>
          <w:szCs w:val="24"/>
        </w:rPr>
      </w:pPr>
    </w:p>
    <w:p w:rsidR="00A433D0" w:rsidRPr="00A433D0" w:rsidRDefault="00417387" w:rsidP="00417387">
      <w:pPr>
        <w:tabs>
          <w:tab w:val="left" w:pos="2268"/>
          <w:tab w:val="left" w:pos="5059"/>
        </w:tabs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A433D0" w:rsidRPr="00A433D0">
        <w:rPr>
          <w:rFonts w:ascii="Arial" w:hAnsi="Arial" w:cs="Arial"/>
          <w:sz w:val="24"/>
          <w:szCs w:val="24"/>
        </w:rPr>
        <w:t>A uniformidade que requer o ordenamento jurídico não permite, no que concerne à forma, a plena liberdade ao legislador para alterar as leis. Assim, sempre que for deflagrado o processo legislativo, deve-se manter certo padrão, não sendo admitida a criação de estrutura destoante ou símbolos gráficos diversos daqueles comumente utilizados no processo de elaboração dos atos normativos.</w:t>
      </w:r>
    </w:p>
    <w:p w:rsidR="00A433D0" w:rsidRPr="00A433D0" w:rsidRDefault="00A433D0" w:rsidP="00417387">
      <w:pPr>
        <w:tabs>
          <w:tab w:val="left" w:pos="2268"/>
          <w:tab w:val="left" w:pos="5059"/>
        </w:tabs>
        <w:spacing w:line="276" w:lineRule="auto"/>
        <w:ind w:firstLine="2268"/>
        <w:jc w:val="both"/>
        <w:rPr>
          <w:rFonts w:ascii="Arial" w:hAnsi="Arial" w:cs="Arial"/>
          <w:sz w:val="24"/>
          <w:szCs w:val="24"/>
        </w:rPr>
      </w:pPr>
      <w:r w:rsidRPr="00A433D0">
        <w:rPr>
          <w:rFonts w:ascii="Arial" w:hAnsi="Arial" w:cs="Arial"/>
          <w:sz w:val="24"/>
          <w:szCs w:val="24"/>
        </w:rPr>
        <w:t xml:space="preserve">Neste sentido, a Constituição Federal previu em seu artigo 59, parágrafo único, </w:t>
      </w:r>
      <w:bookmarkStart w:id="2" w:name="_GoBack"/>
      <w:bookmarkEnd w:id="2"/>
      <w:r w:rsidR="004029B3" w:rsidRPr="00A433D0">
        <w:rPr>
          <w:rFonts w:ascii="Arial" w:hAnsi="Arial" w:cs="Arial"/>
          <w:sz w:val="24"/>
          <w:szCs w:val="24"/>
        </w:rPr>
        <w:t>que disporá</w:t>
      </w:r>
      <w:r w:rsidRPr="00A433D0">
        <w:rPr>
          <w:rFonts w:ascii="Arial" w:hAnsi="Arial" w:cs="Arial"/>
          <w:sz w:val="24"/>
          <w:szCs w:val="24"/>
        </w:rPr>
        <w:t xml:space="preserve"> sobre a elaboração, redação, alteração e consolidação das leis, o que restou normatizado através da Lei Complementar nº 95/1998. </w:t>
      </w:r>
    </w:p>
    <w:p w:rsidR="00A433D0" w:rsidRPr="00A433D0" w:rsidRDefault="00A433D0" w:rsidP="00417387">
      <w:pPr>
        <w:tabs>
          <w:tab w:val="left" w:pos="2268"/>
          <w:tab w:val="left" w:pos="5059"/>
        </w:tabs>
        <w:spacing w:line="276" w:lineRule="auto"/>
        <w:ind w:firstLine="2268"/>
        <w:jc w:val="both"/>
        <w:rPr>
          <w:rFonts w:ascii="Arial" w:hAnsi="Arial" w:cs="Arial"/>
          <w:b/>
          <w:sz w:val="24"/>
          <w:szCs w:val="24"/>
        </w:rPr>
      </w:pPr>
      <w:r w:rsidRPr="00A433D0">
        <w:rPr>
          <w:rFonts w:ascii="Arial" w:hAnsi="Arial" w:cs="Arial"/>
          <w:sz w:val="24"/>
          <w:szCs w:val="24"/>
        </w:rPr>
        <w:t xml:space="preserve">Neste quesito, observamos que o PL, ora em análise, está disposto em artigos e incisos, dentro do que a norma orienta. </w:t>
      </w:r>
      <w:r w:rsidRPr="00A433D0">
        <w:rPr>
          <w:rFonts w:ascii="Arial" w:hAnsi="Arial" w:cs="Arial"/>
          <w:b/>
          <w:sz w:val="24"/>
          <w:szCs w:val="24"/>
        </w:rPr>
        <w:t>Todavia, o art. 6º encontra-se repetido, sugerindo renumeração na redação final.</w:t>
      </w:r>
    </w:p>
    <w:p w:rsidR="00A433D0" w:rsidRPr="00A433D0" w:rsidRDefault="00A433D0" w:rsidP="00417387">
      <w:pPr>
        <w:tabs>
          <w:tab w:val="left" w:pos="2268"/>
          <w:tab w:val="left" w:pos="5059"/>
        </w:tabs>
        <w:spacing w:line="276" w:lineRule="auto"/>
        <w:ind w:firstLine="2268"/>
        <w:jc w:val="both"/>
        <w:rPr>
          <w:rFonts w:ascii="Arial" w:hAnsi="Arial" w:cs="Arial"/>
          <w:sz w:val="24"/>
          <w:szCs w:val="24"/>
        </w:rPr>
      </w:pPr>
      <w:r w:rsidRPr="00A433D0">
        <w:rPr>
          <w:rFonts w:ascii="Arial" w:hAnsi="Arial" w:cs="Arial"/>
          <w:sz w:val="24"/>
          <w:szCs w:val="24"/>
        </w:rPr>
        <w:t xml:space="preserve">O prazo de vigência da lei está definido para entrar em vigor na data de sua publicação, o que está adequado para leis de pequena repercussão, como é o caso. </w:t>
      </w:r>
    </w:p>
    <w:p w:rsidR="00F1726A" w:rsidRPr="009C74C8" w:rsidRDefault="00F1726A" w:rsidP="00F1726A">
      <w:pPr>
        <w:tabs>
          <w:tab w:val="left" w:pos="2268"/>
          <w:tab w:val="left" w:pos="5059"/>
        </w:tabs>
        <w:spacing w:line="276" w:lineRule="auto"/>
        <w:ind w:firstLine="2268"/>
        <w:jc w:val="center"/>
        <w:rPr>
          <w:rFonts w:ascii="Arial" w:hAnsi="Arial" w:cs="Arial"/>
          <w:sz w:val="24"/>
          <w:szCs w:val="24"/>
        </w:rPr>
      </w:pPr>
    </w:p>
    <w:p w:rsidR="004964DC" w:rsidRDefault="004964DC" w:rsidP="00740ED8">
      <w:pPr>
        <w:tabs>
          <w:tab w:val="left" w:pos="2268"/>
          <w:tab w:val="left" w:pos="5059"/>
        </w:tabs>
        <w:spacing w:line="276" w:lineRule="auto"/>
        <w:ind w:firstLine="2268"/>
        <w:jc w:val="center"/>
        <w:rPr>
          <w:rFonts w:ascii="Arial" w:hAnsi="Arial" w:cs="Arial"/>
          <w:bCs/>
          <w:sz w:val="24"/>
          <w:szCs w:val="24"/>
          <w:u w:val="single"/>
        </w:rPr>
      </w:pPr>
    </w:p>
    <w:p w:rsidR="004964DC" w:rsidRDefault="004964DC" w:rsidP="00740ED8">
      <w:pPr>
        <w:tabs>
          <w:tab w:val="left" w:pos="2268"/>
          <w:tab w:val="left" w:pos="5059"/>
        </w:tabs>
        <w:spacing w:line="276" w:lineRule="auto"/>
        <w:ind w:firstLine="2268"/>
        <w:jc w:val="center"/>
        <w:rPr>
          <w:rFonts w:ascii="Arial" w:hAnsi="Arial" w:cs="Arial"/>
          <w:bCs/>
          <w:sz w:val="24"/>
          <w:szCs w:val="24"/>
          <w:u w:val="single"/>
        </w:rPr>
      </w:pPr>
    </w:p>
    <w:p w:rsidR="004964DC" w:rsidRDefault="004964DC" w:rsidP="00740ED8">
      <w:pPr>
        <w:tabs>
          <w:tab w:val="left" w:pos="2268"/>
          <w:tab w:val="left" w:pos="5059"/>
        </w:tabs>
        <w:spacing w:line="276" w:lineRule="auto"/>
        <w:ind w:firstLine="2268"/>
        <w:jc w:val="center"/>
        <w:rPr>
          <w:rFonts w:ascii="Arial" w:hAnsi="Arial" w:cs="Arial"/>
          <w:bCs/>
          <w:sz w:val="24"/>
          <w:szCs w:val="24"/>
          <w:u w:val="single"/>
        </w:rPr>
      </w:pPr>
    </w:p>
    <w:p w:rsidR="004964DC" w:rsidRDefault="004964DC" w:rsidP="00740ED8">
      <w:pPr>
        <w:tabs>
          <w:tab w:val="left" w:pos="2268"/>
          <w:tab w:val="left" w:pos="5059"/>
        </w:tabs>
        <w:spacing w:line="276" w:lineRule="auto"/>
        <w:ind w:firstLine="2268"/>
        <w:jc w:val="center"/>
        <w:rPr>
          <w:rFonts w:ascii="Arial" w:hAnsi="Arial" w:cs="Arial"/>
          <w:bCs/>
          <w:sz w:val="24"/>
          <w:szCs w:val="24"/>
          <w:u w:val="single"/>
        </w:rPr>
      </w:pPr>
    </w:p>
    <w:p w:rsidR="004964DC" w:rsidRDefault="004964DC" w:rsidP="00740ED8">
      <w:pPr>
        <w:tabs>
          <w:tab w:val="left" w:pos="2268"/>
          <w:tab w:val="left" w:pos="5059"/>
        </w:tabs>
        <w:spacing w:line="276" w:lineRule="auto"/>
        <w:ind w:firstLine="2268"/>
        <w:jc w:val="center"/>
        <w:rPr>
          <w:rFonts w:ascii="Arial" w:hAnsi="Arial" w:cs="Arial"/>
          <w:bCs/>
          <w:sz w:val="24"/>
          <w:szCs w:val="24"/>
          <w:u w:val="single"/>
        </w:rPr>
      </w:pPr>
    </w:p>
    <w:p w:rsidR="004964DC" w:rsidRDefault="004964DC" w:rsidP="00740ED8">
      <w:pPr>
        <w:tabs>
          <w:tab w:val="left" w:pos="2268"/>
          <w:tab w:val="left" w:pos="5059"/>
        </w:tabs>
        <w:spacing w:line="276" w:lineRule="auto"/>
        <w:ind w:firstLine="2268"/>
        <w:jc w:val="center"/>
        <w:rPr>
          <w:rFonts w:ascii="Arial" w:hAnsi="Arial" w:cs="Arial"/>
          <w:bCs/>
          <w:sz w:val="24"/>
          <w:szCs w:val="24"/>
          <w:u w:val="single"/>
        </w:rPr>
      </w:pPr>
    </w:p>
    <w:p w:rsidR="004964DC" w:rsidRDefault="004964DC" w:rsidP="00740ED8">
      <w:pPr>
        <w:tabs>
          <w:tab w:val="left" w:pos="2268"/>
          <w:tab w:val="left" w:pos="5059"/>
        </w:tabs>
        <w:spacing w:line="276" w:lineRule="auto"/>
        <w:ind w:firstLine="2268"/>
        <w:jc w:val="center"/>
        <w:rPr>
          <w:rFonts w:ascii="Arial" w:hAnsi="Arial" w:cs="Arial"/>
          <w:bCs/>
          <w:sz w:val="24"/>
          <w:szCs w:val="24"/>
          <w:u w:val="single"/>
        </w:rPr>
      </w:pPr>
    </w:p>
    <w:p w:rsidR="004964DC" w:rsidRDefault="004964DC" w:rsidP="00740ED8">
      <w:pPr>
        <w:tabs>
          <w:tab w:val="left" w:pos="2268"/>
          <w:tab w:val="left" w:pos="5059"/>
        </w:tabs>
        <w:spacing w:line="276" w:lineRule="auto"/>
        <w:ind w:firstLine="2268"/>
        <w:jc w:val="center"/>
        <w:rPr>
          <w:rFonts w:ascii="Arial" w:hAnsi="Arial" w:cs="Arial"/>
          <w:bCs/>
          <w:sz w:val="24"/>
          <w:szCs w:val="24"/>
          <w:u w:val="single"/>
        </w:rPr>
      </w:pPr>
    </w:p>
    <w:p w:rsidR="004964DC" w:rsidRDefault="004964DC" w:rsidP="00740ED8">
      <w:pPr>
        <w:tabs>
          <w:tab w:val="left" w:pos="2268"/>
          <w:tab w:val="left" w:pos="5059"/>
        </w:tabs>
        <w:spacing w:line="276" w:lineRule="auto"/>
        <w:ind w:firstLine="2268"/>
        <w:jc w:val="center"/>
        <w:rPr>
          <w:rFonts w:ascii="Arial" w:hAnsi="Arial" w:cs="Arial"/>
          <w:bCs/>
          <w:sz w:val="24"/>
          <w:szCs w:val="24"/>
          <w:u w:val="single"/>
        </w:rPr>
      </w:pPr>
    </w:p>
    <w:p w:rsidR="004964DC" w:rsidRDefault="004964DC" w:rsidP="00740ED8">
      <w:pPr>
        <w:tabs>
          <w:tab w:val="left" w:pos="2268"/>
          <w:tab w:val="left" w:pos="5059"/>
        </w:tabs>
        <w:spacing w:line="276" w:lineRule="auto"/>
        <w:ind w:firstLine="2268"/>
        <w:jc w:val="center"/>
        <w:rPr>
          <w:rFonts w:ascii="Arial" w:hAnsi="Arial" w:cs="Arial"/>
          <w:bCs/>
          <w:sz w:val="24"/>
          <w:szCs w:val="24"/>
          <w:u w:val="single"/>
        </w:rPr>
      </w:pPr>
    </w:p>
    <w:p w:rsidR="004964DC" w:rsidRDefault="004964DC" w:rsidP="00740ED8">
      <w:pPr>
        <w:tabs>
          <w:tab w:val="left" w:pos="2268"/>
          <w:tab w:val="left" w:pos="5059"/>
        </w:tabs>
        <w:spacing w:line="276" w:lineRule="auto"/>
        <w:ind w:firstLine="2268"/>
        <w:jc w:val="center"/>
        <w:rPr>
          <w:rFonts w:ascii="Arial" w:hAnsi="Arial" w:cs="Arial"/>
          <w:bCs/>
          <w:sz w:val="24"/>
          <w:szCs w:val="24"/>
          <w:u w:val="single"/>
        </w:rPr>
      </w:pPr>
    </w:p>
    <w:p w:rsidR="00487662" w:rsidRPr="006B22DC" w:rsidRDefault="00553FA9" w:rsidP="004964DC">
      <w:pPr>
        <w:tabs>
          <w:tab w:val="left" w:pos="2268"/>
          <w:tab w:val="left" w:pos="5059"/>
        </w:tabs>
        <w:spacing w:line="276" w:lineRule="auto"/>
        <w:ind w:firstLine="2268"/>
        <w:rPr>
          <w:rFonts w:ascii="Arial" w:eastAsia="Calibri" w:hAnsi="Arial" w:cs="Arial"/>
          <w:b/>
          <w:sz w:val="24"/>
          <w:szCs w:val="24"/>
          <w:u w:val="single"/>
        </w:rPr>
      </w:pPr>
      <w:r w:rsidRPr="006B22DC">
        <w:rPr>
          <w:rFonts w:ascii="Arial" w:hAnsi="Arial" w:cs="Arial"/>
          <w:bCs/>
          <w:sz w:val="24"/>
          <w:szCs w:val="24"/>
          <w:u w:val="single"/>
        </w:rPr>
        <w:lastRenderedPageBreak/>
        <w:t xml:space="preserve"> </w:t>
      </w:r>
      <w:r w:rsidR="00487662" w:rsidRPr="006B22DC">
        <w:rPr>
          <w:rFonts w:ascii="Arial" w:eastAsia="Calibri" w:hAnsi="Arial" w:cs="Arial"/>
          <w:b/>
          <w:sz w:val="24"/>
          <w:szCs w:val="24"/>
          <w:u w:val="single"/>
        </w:rPr>
        <w:t>Conclusão do Voto:</w:t>
      </w:r>
    </w:p>
    <w:p w:rsidR="00525867" w:rsidRPr="00D64428" w:rsidRDefault="00487662" w:rsidP="00D64428">
      <w:pPr>
        <w:spacing w:line="276" w:lineRule="auto"/>
        <w:ind w:firstLine="2268"/>
        <w:jc w:val="both"/>
        <w:rPr>
          <w:rFonts w:ascii="Arial" w:eastAsia="Calibri" w:hAnsi="Arial" w:cs="Arial"/>
          <w:b/>
          <w:sz w:val="24"/>
          <w:szCs w:val="24"/>
        </w:rPr>
      </w:pPr>
      <w:r w:rsidRPr="009C74C8">
        <w:rPr>
          <w:rFonts w:ascii="Arial" w:eastAsia="Calibri" w:hAnsi="Arial" w:cs="Arial"/>
          <w:sz w:val="24"/>
          <w:szCs w:val="24"/>
        </w:rPr>
        <w:t xml:space="preserve">Diante dos fundamentos legais e constitucionais expostos, com fundamento </w:t>
      </w:r>
      <w:r w:rsidR="0036296C" w:rsidRPr="009C74C8">
        <w:rPr>
          <w:rFonts w:ascii="Arial" w:eastAsia="Calibri" w:hAnsi="Arial" w:cs="Arial"/>
          <w:sz w:val="24"/>
          <w:szCs w:val="24"/>
        </w:rPr>
        <w:t>na Orientação Jurídica</w:t>
      </w:r>
      <w:r w:rsidRPr="009C74C8">
        <w:rPr>
          <w:rFonts w:ascii="Arial" w:eastAsia="Calibri" w:hAnsi="Arial" w:cs="Arial"/>
          <w:sz w:val="24"/>
          <w:szCs w:val="24"/>
        </w:rPr>
        <w:t xml:space="preserve"> da Procuradora Geral desta Casa</w:t>
      </w:r>
      <w:r w:rsidR="008F48D8" w:rsidRPr="009C74C8">
        <w:rPr>
          <w:rFonts w:ascii="Arial" w:eastAsia="Calibri" w:hAnsi="Arial" w:cs="Arial"/>
          <w:sz w:val="24"/>
          <w:szCs w:val="24"/>
        </w:rPr>
        <w:t xml:space="preserve">, </w:t>
      </w:r>
      <w:r w:rsidRPr="009C74C8">
        <w:rPr>
          <w:rFonts w:ascii="Arial" w:eastAsia="Calibri" w:hAnsi="Arial" w:cs="Arial"/>
          <w:sz w:val="24"/>
          <w:szCs w:val="24"/>
        </w:rPr>
        <w:t xml:space="preserve">esta Relatoria, depois de debate realizado na Comissão, disponibiliza o presente voto </w:t>
      </w:r>
      <w:r w:rsidR="00EC566F" w:rsidRPr="006B22DC">
        <w:rPr>
          <w:rFonts w:ascii="Arial" w:eastAsia="Calibri" w:hAnsi="Arial" w:cs="Arial"/>
          <w:b/>
          <w:sz w:val="24"/>
          <w:szCs w:val="24"/>
        </w:rPr>
        <w:t>favorável à tramitação</w:t>
      </w:r>
      <w:r w:rsidR="005E4C48" w:rsidRPr="006B22DC">
        <w:rPr>
          <w:rFonts w:ascii="Arial" w:eastAsia="Calibri" w:hAnsi="Arial" w:cs="Arial"/>
          <w:b/>
          <w:sz w:val="24"/>
          <w:szCs w:val="24"/>
        </w:rPr>
        <w:t xml:space="preserve"> do </w:t>
      </w:r>
      <w:r w:rsidR="00D64428" w:rsidRPr="00D64428">
        <w:rPr>
          <w:rFonts w:ascii="Arial" w:eastAsia="Calibri" w:hAnsi="Arial" w:cs="Arial"/>
          <w:b/>
          <w:sz w:val="24"/>
          <w:szCs w:val="24"/>
        </w:rPr>
        <w:t>072/2018</w:t>
      </w:r>
      <w:r w:rsidR="00F1726A" w:rsidRPr="006B22DC">
        <w:rPr>
          <w:rFonts w:ascii="Arial" w:eastAsia="Calibri" w:hAnsi="Arial" w:cs="Arial"/>
          <w:b/>
          <w:sz w:val="24"/>
          <w:szCs w:val="24"/>
          <w:u w:val="single"/>
        </w:rPr>
        <w:t>,</w:t>
      </w:r>
      <w:r w:rsidR="005E4C48" w:rsidRPr="009C74C8">
        <w:rPr>
          <w:rFonts w:ascii="Arial" w:eastAsia="Calibri" w:hAnsi="Arial" w:cs="Arial"/>
          <w:sz w:val="24"/>
          <w:szCs w:val="24"/>
        </w:rPr>
        <w:t xml:space="preserve"> </w:t>
      </w:r>
      <w:r w:rsidR="00AE7708" w:rsidRPr="009C74C8">
        <w:rPr>
          <w:rFonts w:ascii="Arial" w:eastAsia="Calibri" w:hAnsi="Arial" w:cs="Arial"/>
          <w:sz w:val="24"/>
          <w:szCs w:val="24"/>
        </w:rPr>
        <w:t>vez que atende as normas legais impostas, estando presentes a legalidade e constitucionalidade</w:t>
      </w:r>
      <w:r w:rsidR="004815D7" w:rsidRPr="009C74C8">
        <w:rPr>
          <w:rFonts w:ascii="Arial" w:eastAsia="Calibri" w:hAnsi="Arial" w:cs="Arial"/>
          <w:sz w:val="24"/>
          <w:szCs w:val="24"/>
        </w:rPr>
        <w:t>.</w:t>
      </w:r>
      <w:r w:rsidR="00525867" w:rsidRPr="009C74C8">
        <w:rPr>
          <w:rFonts w:ascii="Arial" w:eastAsia="Calibri" w:hAnsi="Arial" w:cs="Arial"/>
          <w:sz w:val="24"/>
          <w:szCs w:val="24"/>
        </w:rPr>
        <w:t xml:space="preserve"> </w:t>
      </w:r>
    </w:p>
    <w:p w:rsidR="006B22DC" w:rsidRDefault="006B22DC" w:rsidP="006B22DC">
      <w:pPr>
        <w:spacing w:line="276" w:lineRule="auto"/>
        <w:rPr>
          <w:rFonts w:ascii="Arial" w:eastAsia="Calibri" w:hAnsi="Arial" w:cs="Arial"/>
          <w:sz w:val="24"/>
          <w:szCs w:val="24"/>
        </w:rPr>
      </w:pPr>
    </w:p>
    <w:p w:rsidR="00487662" w:rsidRPr="009C74C8" w:rsidRDefault="00487662" w:rsidP="006B22DC">
      <w:pPr>
        <w:spacing w:line="276" w:lineRule="auto"/>
        <w:rPr>
          <w:rFonts w:ascii="Arial" w:eastAsia="Calibri" w:hAnsi="Arial" w:cs="Arial"/>
          <w:sz w:val="24"/>
          <w:szCs w:val="24"/>
        </w:rPr>
      </w:pPr>
      <w:r w:rsidRPr="009C74C8">
        <w:rPr>
          <w:rFonts w:ascii="Arial" w:eastAsia="Calibri" w:hAnsi="Arial" w:cs="Arial"/>
          <w:sz w:val="24"/>
          <w:szCs w:val="24"/>
        </w:rPr>
        <w:t xml:space="preserve">Sala das Comissões, em </w:t>
      </w:r>
      <w:r w:rsidR="00F1726A" w:rsidRPr="009C74C8">
        <w:rPr>
          <w:rFonts w:ascii="Arial" w:eastAsia="Calibri" w:hAnsi="Arial" w:cs="Arial"/>
          <w:sz w:val="24"/>
          <w:szCs w:val="24"/>
        </w:rPr>
        <w:t>0</w:t>
      </w:r>
      <w:r w:rsidR="00396961">
        <w:rPr>
          <w:rFonts w:ascii="Arial" w:eastAsia="Calibri" w:hAnsi="Arial" w:cs="Arial"/>
          <w:sz w:val="24"/>
          <w:szCs w:val="24"/>
        </w:rPr>
        <w:t>4</w:t>
      </w:r>
      <w:r w:rsidR="004815D7" w:rsidRPr="009C74C8">
        <w:rPr>
          <w:rFonts w:ascii="Arial" w:eastAsia="Calibri" w:hAnsi="Arial" w:cs="Arial"/>
          <w:sz w:val="24"/>
          <w:szCs w:val="24"/>
        </w:rPr>
        <w:t xml:space="preserve"> </w:t>
      </w:r>
      <w:r w:rsidRPr="009C74C8">
        <w:rPr>
          <w:rFonts w:ascii="Arial" w:eastAsia="Calibri" w:hAnsi="Arial" w:cs="Arial"/>
          <w:sz w:val="24"/>
          <w:szCs w:val="24"/>
        </w:rPr>
        <w:t xml:space="preserve">de </w:t>
      </w:r>
      <w:r w:rsidR="00F1726A" w:rsidRPr="009C74C8">
        <w:rPr>
          <w:rFonts w:ascii="Arial" w:eastAsia="Calibri" w:hAnsi="Arial" w:cs="Arial"/>
          <w:sz w:val="24"/>
          <w:szCs w:val="24"/>
        </w:rPr>
        <w:t>dezembro</w:t>
      </w:r>
      <w:r w:rsidRPr="009C74C8">
        <w:rPr>
          <w:rFonts w:ascii="Arial" w:eastAsia="Calibri" w:hAnsi="Arial" w:cs="Arial"/>
          <w:sz w:val="24"/>
          <w:szCs w:val="24"/>
        </w:rPr>
        <w:t xml:space="preserve"> de 201</w:t>
      </w:r>
      <w:r w:rsidR="00762785" w:rsidRPr="009C74C8">
        <w:rPr>
          <w:rFonts w:ascii="Arial" w:eastAsia="Calibri" w:hAnsi="Arial" w:cs="Arial"/>
          <w:sz w:val="24"/>
          <w:szCs w:val="24"/>
        </w:rPr>
        <w:t>8</w:t>
      </w:r>
      <w:r w:rsidRPr="009C74C8">
        <w:rPr>
          <w:rFonts w:ascii="Arial" w:eastAsia="Calibri" w:hAnsi="Arial" w:cs="Arial"/>
          <w:sz w:val="24"/>
          <w:szCs w:val="24"/>
        </w:rPr>
        <w:t>.</w:t>
      </w:r>
    </w:p>
    <w:p w:rsidR="006B22DC" w:rsidRDefault="006B22DC" w:rsidP="005419A4">
      <w:pPr>
        <w:tabs>
          <w:tab w:val="left" w:pos="1701"/>
          <w:tab w:val="left" w:pos="5059"/>
        </w:tabs>
        <w:spacing w:line="276" w:lineRule="auto"/>
        <w:jc w:val="center"/>
        <w:rPr>
          <w:rFonts w:ascii="Arial" w:eastAsia="Calibri" w:hAnsi="Arial" w:cs="Arial"/>
          <w:sz w:val="24"/>
          <w:szCs w:val="24"/>
        </w:rPr>
      </w:pPr>
    </w:p>
    <w:p w:rsidR="005419A4" w:rsidRPr="009C74C8" w:rsidRDefault="005419A4" w:rsidP="005419A4">
      <w:pPr>
        <w:tabs>
          <w:tab w:val="left" w:pos="1701"/>
          <w:tab w:val="left" w:pos="5059"/>
        </w:tabs>
        <w:spacing w:line="276" w:lineRule="auto"/>
        <w:jc w:val="center"/>
        <w:rPr>
          <w:rFonts w:ascii="Arial" w:eastAsia="Calibri" w:hAnsi="Arial" w:cs="Arial"/>
          <w:sz w:val="24"/>
          <w:szCs w:val="24"/>
        </w:rPr>
      </w:pPr>
      <w:r w:rsidRPr="009C74C8">
        <w:rPr>
          <w:rFonts w:ascii="Arial" w:eastAsia="Calibri" w:hAnsi="Arial" w:cs="Arial"/>
          <w:sz w:val="24"/>
          <w:szCs w:val="24"/>
        </w:rPr>
        <w:t xml:space="preserve">Vereador Rafael </w:t>
      </w:r>
      <w:proofErr w:type="spellStart"/>
      <w:r w:rsidRPr="009C74C8">
        <w:rPr>
          <w:rFonts w:ascii="Arial" w:eastAsia="Calibri" w:hAnsi="Arial" w:cs="Arial"/>
          <w:sz w:val="24"/>
          <w:szCs w:val="24"/>
        </w:rPr>
        <w:t>Ronsoni</w:t>
      </w:r>
      <w:proofErr w:type="spellEnd"/>
      <w:r w:rsidRPr="009C74C8">
        <w:rPr>
          <w:rFonts w:ascii="Arial" w:eastAsia="Calibri" w:hAnsi="Arial" w:cs="Arial"/>
          <w:sz w:val="24"/>
          <w:szCs w:val="24"/>
        </w:rPr>
        <w:t xml:space="preserve"> </w:t>
      </w:r>
    </w:p>
    <w:p w:rsidR="005419A4" w:rsidRPr="009C74C8" w:rsidRDefault="005419A4" w:rsidP="005419A4">
      <w:pPr>
        <w:tabs>
          <w:tab w:val="left" w:pos="1701"/>
          <w:tab w:val="left" w:pos="5059"/>
        </w:tabs>
        <w:spacing w:line="276" w:lineRule="auto"/>
        <w:jc w:val="center"/>
        <w:rPr>
          <w:rFonts w:ascii="Arial" w:eastAsia="Calibri" w:hAnsi="Arial" w:cs="Arial"/>
          <w:sz w:val="24"/>
          <w:szCs w:val="24"/>
        </w:rPr>
      </w:pPr>
      <w:r w:rsidRPr="009C74C8">
        <w:rPr>
          <w:rFonts w:ascii="Arial" w:eastAsia="Calibri" w:hAnsi="Arial" w:cs="Arial"/>
          <w:sz w:val="24"/>
          <w:szCs w:val="24"/>
        </w:rPr>
        <w:t>Vice-Presidente</w:t>
      </w:r>
    </w:p>
    <w:p w:rsidR="001065CB" w:rsidRPr="009C74C8" w:rsidRDefault="00226E32" w:rsidP="00740ED8">
      <w:pPr>
        <w:tabs>
          <w:tab w:val="left" w:pos="1701"/>
          <w:tab w:val="left" w:pos="5059"/>
        </w:tabs>
        <w:spacing w:line="276" w:lineRule="auto"/>
        <w:jc w:val="center"/>
        <w:rPr>
          <w:rFonts w:ascii="Arial" w:eastAsia="Calibri" w:hAnsi="Arial" w:cs="Arial"/>
          <w:sz w:val="24"/>
          <w:szCs w:val="24"/>
        </w:rPr>
      </w:pPr>
      <w:r w:rsidRPr="009C74C8">
        <w:rPr>
          <w:rFonts w:ascii="Arial" w:eastAsia="Calibri" w:hAnsi="Arial" w:cs="Arial"/>
          <w:sz w:val="24"/>
          <w:szCs w:val="24"/>
        </w:rPr>
        <w:t>RELATOR</w:t>
      </w:r>
    </w:p>
    <w:p w:rsidR="006A31D8" w:rsidRPr="009C74C8" w:rsidRDefault="00487662" w:rsidP="00740ED8">
      <w:pPr>
        <w:tabs>
          <w:tab w:val="left" w:pos="1701"/>
          <w:tab w:val="left" w:pos="5059"/>
        </w:tabs>
        <w:spacing w:line="276" w:lineRule="auto"/>
        <w:jc w:val="center"/>
        <w:rPr>
          <w:rFonts w:ascii="Arial" w:eastAsia="Calibri" w:hAnsi="Arial" w:cs="Arial"/>
          <w:sz w:val="24"/>
          <w:szCs w:val="24"/>
        </w:rPr>
      </w:pPr>
      <w:r w:rsidRPr="009C74C8">
        <w:rPr>
          <w:rFonts w:ascii="Arial" w:eastAsia="Calibri" w:hAnsi="Arial" w:cs="Arial"/>
          <w:sz w:val="24"/>
          <w:szCs w:val="24"/>
        </w:rPr>
        <w:t>Acompanhando o voto d</w:t>
      </w:r>
      <w:r w:rsidR="00762785" w:rsidRPr="009C74C8">
        <w:rPr>
          <w:rFonts w:ascii="Arial" w:eastAsia="Calibri" w:hAnsi="Arial" w:cs="Arial"/>
          <w:sz w:val="24"/>
          <w:szCs w:val="24"/>
        </w:rPr>
        <w:t>o</w:t>
      </w:r>
      <w:r w:rsidRPr="009C74C8">
        <w:rPr>
          <w:rFonts w:ascii="Arial" w:eastAsia="Calibri" w:hAnsi="Arial" w:cs="Arial"/>
          <w:sz w:val="24"/>
          <w:szCs w:val="24"/>
        </w:rPr>
        <w:t xml:space="preserve"> relator:</w:t>
      </w:r>
    </w:p>
    <w:p w:rsidR="003F4AA9" w:rsidRPr="009C74C8" w:rsidRDefault="003F4AA9" w:rsidP="003F4AA9">
      <w:pPr>
        <w:tabs>
          <w:tab w:val="left" w:pos="1701"/>
          <w:tab w:val="left" w:pos="5059"/>
        </w:tabs>
        <w:spacing w:line="276" w:lineRule="auto"/>
        <w:jc w:val="center"/>
        <w:rPr>
          <w:rFonts w:ascii="Arial" w:eastAsia="Calibri" w:hAnsi="Arial" w:cs="Arial"/>
          <w:sz w:val="24"/>
          <w:szCs w:val="24"/>
        </w:rPr>
      </w:pPr>
      <w:r w:rsidRPr="009C74C8">
        <w:rPr>
          <w:rFonts w:ascii="Arial" w:eastAsia="Calibri" w:hAnsi="Arial" w:cs="Arial"/>
          <w:sz w:val="24"/>
          <w:szCs w:val="24"/>
        </w:rPr>
        <w:t>Vereador Ubiratã Oliveira</w:t>
      </w:r>
    </w:p>
    <w:p w:rsidR="005419A4" w:rsidRPr="009C74C8" w:rsidRDefault="003F4AA9" w:rsidP="003F4AA9">
      <w:pPr>
        <w:tabs>
          <w:tab w:val="left" w:pos="1701"/>
          <w:tab w:val="left" w:pos="5059"/>
        </w:tabs>
        <w:spacing w:line="276" w:lineRule="auto"/>
        <w:jc w:val="center"/>
        <w:rPr>
          <w:rFonts w:ascii="Arial" w:eastAsia="Calibri" w:hAnsi="Arial" w:cs="Arial"/>
          <w:sz w:val="24"/>
          <w:szCs w:val="24"/>
        </w:rPr>
      </w:pPr>
      <w:r w:rsidRPr="009C74C8">
        <w:rPr>
          <w:rFonts w:ascii="Arial" w:eastAsia="Calibri" w:hAnsi="Arial" w:cs="Arial"/>
          <w:sz w:val="24"/>
          <w:szCs w:val="24"/>
        </w:rPr>
        <w:t>Presidente</w:t>
      </w:r>
    </w:p>
    <w:p w:rsidR="0075026C" w:rsidRPr="0075026C" w:rsidRDefault="0075026C" w:rsidP="0075026C">
      <w:pPr>
        <w:tabs>
          <w:tab w:val="left" w:pos="1701"/>
          <w:tab w:val="left" w:pos="5059"/>
        </w:tabs>
        <w:spacing w:line="276" w:lineRule="auto"/>
        <w:jc w:val="center"/>
        <w:rPr>
          <w:rFonts w:ascii="Arial" w:eastAsia="Calibri" w:hAnsi="Arial" w:cs="Arial"/>
          <w:sz w:val="24"/>
          <w:szCs w:val="24"/>
        </w:rPr>
      </w:pPr>
      <w:r w:rsidRPr="0075026C">
        <w:rPr>
          <w:rFonts w:ascii="Arial" w:eastAsia="Calibri" w:hAnsi="Arial" w:cs="Arial"/>
          <w:sz w:val="24"/>
          <w:szCs w:val="24"/>
        </w:rPr>
        <w:t>Vereador R</w:t>
      </w:r>
      <w:r w:rsidR="00E37CD8">
        <w:rPr>
          <w:rFonts w:ascii="Arial" w:eastAsia="Calibri" w:hAnsi="Arial" w:cs="Arial"/>
          <w:sz w:val="24"/>
          <w:szCs w:val="24"/>
        </w:rPr>
        <w:t>enan</w:t>
      </w:r>
      <w:r w:rsidRPr="0075026C">
        <w:rPr>
          <w:rFonts w:ascii="Arial" w:eastAsia="Calibri" w:hAnsi="Arial" w:cs="Arial"/>
          <w:sz w:val="24"/>
          <w:szCs w:val="24"/>
        </w:rPr>
        <w:t xml:space="preserve"> </w:t>
      </w:r>
    </w:p>
    <w:p w:rsidR="005419A4" w:rsidRPr="009C74C8" w:rsidRDefault="00E82A63" w:rsidP="005419A4">
      <w:pPr>
        <w:tabs>
          <w:tab w:val="left" w:pos="1701"/>
          <w:tab w:val="left" w:pos="5059"/>
        </w:tabs>
        <w:spacing w:line="276" w:lineRule="auto"/>
        <w:jc w:val="center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Relator</w:t>
      </w:r>
    </w:p>
    <w:p w:rsidR="005419A4" w:rsidRPr="009C74C8" w:rsidRDefault="005419A4" w:rsidP="003F4AA9">
      <w:pPr>
        <w:tabs>
          <w:tab w:val="left" w:pos="1701"/>
          <w:tab w:val="left" w:pos="5059"/>
        </w:tabs>
        <w:spacing w:line="276" w:lineRule="auto"/>
        <w:jc w:val="center"/>
        <w:rPr>
          <w:rFonts w:ascii="Arial" w:eastAsia="Calibri" w:hAnsi="Arial" w:cs="Arial"/>
          <w:sz w:val="24"/>
          <w:szCs w:val="24"/>
        </w:rPr>
      </w:pPr>
    </w:p>
    <w:p w:rsidR="00525867" w:rsidRPr="009C74C8" w:rsidRDefault="00525867" w:rsidP="00740ED8">
      <w:pPr>
        <w:tabs>
          <w:tab w:val="left" w:pos="1701"/>
          <w:tab w:val="left" w:pos="5059"/>
        </w:tabs>
        <w:spacing w:line="276" w:lineRule="auto"/>
        <w:jc w:val="center"/>
        <w:rPr>
          <w:rFonts w:ascii="Arial" w:eastAsia="Calibri" w:hAnsi="Arial" w:cs="Arial"/>
          <w:sz w:val="24"/>
          <w:szCs w:val="24"/>
        </w:rPr>
      </w:pPr>
    </w:p>
    <w:sectPr w:rsidR="00525867" w:rsidRPr="009C74C8" w:rsidSect="00B564B1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F6AAC" w:rsidRDefault="000F6AAC" w:rsidP="00B17B53">
      <w:pPr>
        <w:spacing w:after="0" w:line="240" w:lineRule="auto"/>
      </w:pPr>
      <w:r>
        <w:separator/>
      </w:r>
    </w:p>
  </w:endnote>
  <w:endnote w:type="continuationSeparator" w:id="0">
    <w:p w:rsidR="000F6AAC" w:rsidRDefault="000F6AAC" w:rsidP="00B17B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F1C9A" w:rsidRDefault="006F1C9A" w:rsidP="0067136B">
    <w:pPr>
      <w:pStyle w:val="Rodap"/>
      <w:jc w:val="center"/>
      <w:rPr>
        <w:i/>
        <w:color w:val="1F3864" w:themeColor="accent1" w:themeShade="80"/>
      </w:rPr>
    </w:pPr>
  </w:p>
  <w:p w:rsidR="006F1C9A" w:rsidRPr="0067136B" w:rsidRDefault="006F1C9A" w:rsidP="0067136B">
    <w:pPr>
      <w:pStyle w:val="Rodap"/>
      <w:jc w:val="center"/>
      <w:rPr>
        <w:i/>
        <w:color w:val="1F3864" w:themeColor="accent1" w:themeShade="80"/>
      </w:rPr>
    </w:pPr>
    <w:r w:rsidRPr="0067136B">
      <w:rPr>
        <w:i/>
        <w:color w:val="1F3864" w:themeColor="accent1" w:themeShade="80"/>
      </w:rPr>
      <w:t>Rua São Pedro, nº 369, Bairro Centro - Gramado/RS – CEP 95.670-000</w:t>
    </w:r>
  </w:p>
  <w:p w:rsidR="006F1C9A" w:rsidRPr="0067136B" w:rsidRDefault="006F1C9A" w:rsidP="0067136B">
    <w:pPr>
      <w:pStyle w:val="Rodap"/>
      <w:jc w:val="center"/>
      <w:rPr>
        <w:i/>
        <w:color w:val="1F3864" w:themeColor="accent1" w:themeShade="80"/>
      </w:rPr>
    </w:pPr>
    <w:r w:rsidRPr="0067136B">
      <w:rPr>
        <w:i/>
        <w:color w:val="1F3864" w:themeColor="accent1" w:themeShade="80"/>
      </w:rPr>
      <w:t>Fone: (54) 3295-7000 - camara@gramado.rs.leg.br - www.gramado.rs.leg.br</w:t>
    </w:r>
  </w:p>
  <w:p w:rsidR="006F1C9A" w:rsidRDefault="006F1C9A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F6AAC" w:rsidRDefault="000F6AAC" w:rsidP="00B17B53">
      <w:pPr>
        <w:spacing w:after="0" w:line="240" w:lineRule="auto"/>
      </w:pPr>
      <w:r>
        <w:separator/>
      </w:r>
    </w:p>
  </w:footnote>
  <w:footnote w:type="continuationSeparator" w:id="0">
    <w:p w:rsidR="000F6AAC" w:rsidRDefault="000F6AAC" w:rsidP="00B17B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F1C9A" w:rsidRDefault="006F1C9A" w:rsidP="007D60E8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266825" cy="906551"/>
          <wp:effectExtent l="0" t="0" r="0" b="8255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 Camara NOVO.jpg"/>
                  <pic:cNvPicPr/>
                </pic:nvPicPr>
                <pic:blipFill>
                  <a:blip r:embed="rId1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brightnessContrast bright="20000" contrast="40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69839" cy="90870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6F1C9A" w:rsidRDefault="006F1C9A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F5175C"/>
    <w:multiLevelType w:val="hybridMultilevel"/>
    <w:tmpl w:val="9C56325E"/>
    <w:lvl w:ilvl="0" w:tplc="04160019">
      <w:start w:val="1"/>
      <w:numFmt w:val="lowerLetter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17655E"/>
    <w:multiLevelType w:val="multilevel"/>
    <w:tmpl w:val="E8B60E54"/>
    <w:lvl w:ilvl="0">
      <w:start w:val="7"/>
      <w:numFmt w:val="decimal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decimal"/>
      <w:lvlText w:val="%2%1.2"/>
      <w:lvlJc w:val="left"/>
      <w:pPr>
        <w:ind w:left="714" w:hanging="35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0" w:firstLine="6294"/>
      </w:pPr>
      <w:rPr>
        <w:rFonts w:hint="default"/>
        <w:sz w:val="28"/>
        <w:szCs w:val="28"/>
      </w:rPr>
    </w:lvl>
    <w:lvl w:ilvl="3">
      <w:start w:val="1"/>
      <w:numFmt w:val="decimal"/>
      <w:lvlText w:val="%1.%2.%3.%4."/>
      <w:lvlJc w:val="left"/>
      <w:pPr>
        <w:ind w:left="1428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85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499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56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13" w:hanging="357"/>
      </w:pPr>
      <w:rPr>
        <w:rFonts w:hint="default"/>
      </w:rPr>
    </w:lvl>
  </w:abstractNum>
  <w:abstractNum w:abstractNumId="2" w15:restartNumberingAfterBreak="0">
    <w:nsid w:val="0892045E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0E65667C"/>
    <w:multiLevelType w:val="multilevel"/>
    <w:tmpl w:val="6F1C267C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15C67748"/>
    <w:multiLevelType w:val="hybridMultilevel"/>
    <w:tmpl w:val="D800FD8A"/>
    <w:lvl w:ilvl="0" w:tplc="905E1242">
      <w:start w:val="1"/>
      <w:numFmt w:val="lowerLetter"/>
      <w:lvlText w:val="%1)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5" w15:restartNumberingAfterBreak="0">
    <w:nsid w:val="1A502131"/>
    <w:multiLevelType w:val="multilevel"/>
    <w:tmpl w:val="860C0880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1A862D54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1B820AB4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242C6E0D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26CA3DE3"/>
    <w:multiLevelType w:val="hybridMultilevel"/>
    <w:tmpl w:val="96248DDA"/>
    <w:lvl w:ilvl="0" w:tplc="18969DD6">
      <w:start w:val="2"/>
      <w:numFmt w:val="lowerLetter"/>
      <w:lvlText w:val="%1)"/>
      <w:lvlJc w:val="left"/>
      <w:pPr>
        <w:ind w:left="2628" w:hanging="360"/>
      </w:pPr>
      <w:rPr>
        <w:rFonts w:hint="default"/>
        <w:i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10" w15:restartNumberingAfterBreak="0">
    <w:nsid w:val="2CC71038"/>
    <w:multiLevelType w:val="hybridMultilevel"/>
    <w:tmpl w:val="09B0262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DA83F1A"/>
    <w:multiLevelType w:val="hybridMultilevel"/>
    <w:tmpl w:val="8AC0914E"/>
    <w:lvl w:ilvl="0" w:tplc="04160017">
      <w:start w:val="1"/>
      <w:numFmt w:val="lowerLetter"/>
      <w:lvlText w:val="%1)"/>
      <w:lvlJc w:val="left"/>
      <w:pPr>
        <w:ind w:left="248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204" w:hanging="360"/>
      </w:pPr>
    </w:lvl>
    <w:lvl w:ilvl="2" w:tplc="0416001B" w:tentative="1">
      <w:start w:val="1"/>
      <w:numFmt w:val="lowerRoman"/>
      <w:lvlText w:val="%3."/>
      <w:lvlJc w:val="right"/>
      <w:pPr>
        <w:ind w:left="3924" w:hanging="180"/>
      </w:pPr>
    </w:lvl>
    <w:lvl w:ilvl="3" w:tplc="0416000F" w:tentative="1">
      <w:start w:val="1"/>
      <w:numFmt w:val="decimal"/>
      <w:lvlText w:val="%4."/>
      <w:lvlJc w:val="left"/>
      <w:pPr>
        <w:ind w:left="4644" w:hanging="360"/>
      </w:pPr>
    </w:lvl>
    <w:lvl w:ilvl="4" w:tplc="04160019" w:tentative="1">
      <w:start w:val="1"/>
      <w:numFmt w:val="lowerLetter"/>
      <w:lvlText w:val="%5."/>
      <w:lvlJc w:val="left"/>
      <w:pPr>
        <w:ind w:left="5364" w:hanging="360"/>
      </w:pPr>
    </w:lvl>
    <w:lvl w:ilvl="5" w:tplc="0416001B" w:tentative="1">
      <w:start w:val="1"/>
      <w:numFmt w:val="lowerRoman"/>
      <w:lvlText w:val="%6."/>
      <w:lvlJc w:val="right"/>
      <w:pPr>
        <w:ind w:left="6084" w:hanging="180"/>
      </w:pPr>
    </w:lvl>
    <w:lvl w:ilvl="6" w:tplc="0416000F" w:tentative="1">
      <w:start w:val="1"/>
      <w:numFmt w:val="decimal"/>
      <w:lvlText w:val="%7."/>
      <w:lvlJc w:val="left"/>
      <w:pPr>
        <w:ind w:left="6804" w:hanging="360"/>
      </w:pPr>
    </w:lvl>
    <w:lvl w:ilvl="7" w:tplc="04160019" w:tentative="1">
      <w:start w:val="1"/>
      <w:numFmt w:val="lowerLetter"/>
      <w:lvlText w:val="%8."/>
      <w:lvlJc w:val="left"/>
      <w:pPr>
        <w:ind w:left="7524" w:hanging="360"/>
      </w:pPr>
    </w:lvl>
    <w:lvl w:ilvl="8" w:tplc="0416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12" w15:restartNumberingAfterBreak="0">
    <w:nsid w:val="39DA107A"/>
    <w:multiLevelType w:val="hybridMultilevel"/>
    <w:tmpl w:val="7A0A72B0"/>
    <w:lvl w:ilvl="0" w:tplc="2FDEAD48">
      <w:start w:val="1"/>
      <w:numFmt w:val="upperRoman"/>
      <w:lvlText w:val="%1"/>
      <w:lvlJc w:val="left"/>
      <w:pPr>
        <w:ind w:left="102" w:hanging="125"/>
      </w:pPr>
      <w:rPr>
        <w:rFonts w:ascii="Arial" w:eastAsia="Arial" w:hAnsi="Arial" w:cs="Arial" w:hint="default"/>
        <w:i/>
        <w:w w:val="99"/>
        <w:sz w:val="20"/>
        <w:szCs w:val="20"/>
        <w:lang w:val="pt-BR" w:eastAsia="pt-BR" w:bidi="pt-BR"/>
      </w:rPr>
    </w:lvl>
    <w:lvl w:ilvl="1" w:tplc="11A8C7E6">
      <w:start w:val="1"/>
      <w:numFmt w:val="decimal"/>
      <w:lvlText w:val="%2."/>
      <w:lvlJc w:val="left"/>
      <w:pPr>
        <w:ind w:left="102" w:hanging="303"/>
      </w:pPr>
      <w:rPr>
        <w:rFonts w:ascii="Arial" w:eastAsia="Arial" w:hAnsi="Arial" w:cs="Arial" w:hint="default"/>
        <w:w w:val="99"/>
        <w:sz w:val="24"/>
        <w:szCs w:val="24"/>
        <w:lang w:val="pt-BR" w:eastAsia="pt-BR" w:bidi="pt-BR"/>
      </w:rPr>
    </w:lvl>
    <w:lvl w:ilvl="2" w:tplc="6D805070">
      <w:numFmt w:val="bullet"/>
      <w:lvlText w:val="•"/>
      <w:lvlJc w:val="left"/>
      <w:pPr>
        <w:ind w:left="1539" w:hanging="303"/>
      </w:pPr>
      <w:rPr>
        <w:rFonts w:hint="default"/>
        <w:lang w:val="pt-BR" w:eastAsia="pt-BR" w:bidi="pt-BR"/>
      </w:rPr>
    </w:lvl>
    <w:lvl w:ilvl="3" w:tplc="3FC4B458">
      <w:numFmt w:val="bullet"/>
      <w:lvlText w:val="•"/>
      <w:lvlJc w:val="left"/>
      <w:pPr>
        <w:ind w:left="2259" w:hanging="303"/>
      </w:pPr>
      <w:rPr>
        <w:rFonts w:hint="default"/>
        <w:lang w:val="pt-BR" w:eastAsia="pt-BR" w:bidi="pt-BR"/>
      </w:rPr>
    </w:lvl>
    <w:lvl w:ilvl="4" w:tplc="468CB51A">
      <w:numFmt w:val="bullet"/>
      <w:lvlText w:val="•"/>
      <w:lvlJc w:val="left"/>
      <w:pPr>
        <w:ind w:left="2979" w:hanging="303"/>
      </w:pPr>
      <w:rPr>
        <w:rFonts w:hint="default"/>
        <w:lang w:val="pt-BR" w:eastAsia="pt-BR" w:bidi="pt-BR"/>
      </w:rPr>
    </w:lvl>
    <w:lvl w:ilvl="5" w:tplc="3918AECA">
      <w:numFmt w:val="bullet"/>
      <w:lvlText w:val="•"/>
      <w:lvlJc w:val="left"/>
      <w:pPr>
        <w:ind w:left="3698" w:hanging="303"/>
      </w:pPr>
      <w:rPr>
        <w:rFonts w:hint="default"/>
        <w:lang w:val="pt-BR" w:eastAsia="pt-BR" w:bidi="pt-BR"/>
      </w:rPr>
    </w:lvl>
    <w:lvl w:ilvl="6" w:tplc="2E946C4C">
      <w:numFmt w:val="bullet"/>
      <w:lvlText w:val="•"/>
      <w:lvlJc w:val="left"/>
      <w:pPr>
        <w:ind w:left="4418" w:hanging="303"/>
      </w:pPr>
      <w:rPr>
        <w:rFonts w:hint="default"/>
        <w:lang w:val="pt-BR" w:eastAsia="pt-BR" w:bidi="pt-BR"/>
      </w:rPr>
    </w:lvl>
    <w:lvl w:ilvl="7" w:tplc="2228D4F0">
      <w:numFmt w:val="bullet"/>
      <w:lvlText w:val="•"/>
      <w:lvlJc w:val="left"/>
      <w:pPr>
        <w:ind w:left="5138" w:hanging="303"/>
      </w:pPr>
      <w:rPr>
        <w:rFonts w:hint="default"/>
        <w:lang w:val="pt-BR" w:eastAsia="pt-BR" w:bidi="pt-BR"/>
      </w:rPr>
    </w:lvl>
    <w:lvl w:ilvl="8" w:tplc="BAC476F6">
      <w:numFmt w:val="bullet"/>
      <w:lvlText w:val="•"/>
      <w:lvlJc w:val="left"/>
      <w:pPr>
        <w:ind w:left="5858" w:hanging="303"/>
      </w:pPr>
      <w:rPr>
        <w:rFonts w:hint="default"/>
        <w:lang w:val="pt-BR" w:eastAsia="pt-BR" w:bidi="pt-BR"/>
      </w:rPr>
    </w:lvl>
  </w:abstractNum>
  <w:abstractNum w:abstractNumId="13" w15:restartNumberingAfterBreak="0">
    <w:nsid w:val="3E2B46C9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3E406C84"/>
    <w:multiLevelType w:val="multilevel"/>
    <w:tmpl w:val="60E2515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 w15:restartNumberingAfterBreak="0">
    <w:nsid w:val="3EAC082D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3EEC19DE"/>
    <w:multiLevelType w:val="multilevel"/>
    <w:tmpl w:val="E3F48BD2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sz w:val="28"/>
        <w:szCs w:val="28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3F82150E"/>
    <w:multiLevelType w:val="multilevel"/>
    <w:tmpl w:val="FED0124E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43FC632E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4E4167AF"/>
    <w:multiLevelType w:val="multilevel"/>
    <w:tmpl w:val="E8F6C294"/>
    <w:lvl w:ilvl="0">
      <w:start w:val="6"/>
      <w:numFmt w:val="decimal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decimal"/>
      <w:lvlText w:val="%1.2"/>
      <w:lvlJc w:val="left"/>
      <w:pPr>
        <w:ind w:left="714" w:hanging="35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0" w:firstLine="6294"/>
      </w:pPr>
      <w:rPr>
        <w:rFonts w:hint="default"/>
        <w:sz w:val="28"/>
        <w:szCs w:val="28"/>
      </w:rPr>
    </w:lvl>
    <w:lvl w:ilvl="3">
      <w:start w:val="1"/>
      <w:numFmt w:val="decimal"/>
      <w:lvlText w:val="%1.%2.%3.%4."/>
      <w:lvlJc w:val="left"/>
      <w:pPr>
        <w:ind w:left="1428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85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499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56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13" w:hanging="357"/>
      </w:pPr>
      <w:rPr>
        <w:rFonts w:hint="default"/>
      </w:rPr>
    </w:lvl>
  </w:abstractNum>
  <w:abstractNum w:abstractNumId="20" w15:restartNumberingAfterBreak="0">
    <w:nsid w:val="5AAE16B1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5DCF26AC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6317378C"/>
    <w:multiLevelType w:val="multilevel"/>
    <w:tmpl w:val="E8F6C294"/>
    <w:lvl w:ilvl="0">
      <w:start w:val="6"/>
      <w:numFmt w:val="decimal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decimal"/>
      <w:lvlText w:val="%1.2"/>
      <w:lvlJc w:val="left"/>
      <w:pPr>
        <w:ind w:left="714" w:hanging="35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0" w:firstLine="6294"/>
      </w:pPr>
      <w:rPr>
        <w:rFonts w:hint="default"/>
        <w:sz w:val="28"/>
        <w:szCs w:val="28"/>
      </w:rPr>
    </w:lvl>
    <w:lvl w:ilvl="3">
      <w:start w:val="1"/>
      <w:numFmt w:val="decimal"/>
      <w:lvlText w:val="%1.%2.%3.%4."/>
      <w:lvlJc w:val="left"/>
      <w:pPr>
        <w:ind w:left="1428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85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499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56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13" w:hanging="357"/>
      </w:pPr>
      <w:rPr>
        <w:rFonts w:hint="default"/>
      </w:rPr>
    </w:lvl>
  </w:abstractNum>
  <w:abstractNum w:abstractNumId="23" w15:restartNumberingAfterBreak="0">
    <w:nsid w:val="65744EA5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6BE57953"/>
    <w:multiLevelType w:val="multilevel"/>
    <w:tmpl w:val="F15AA824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5" w15:restartNumberingAfterBreak="0">
    <w:nsid w:val="715E6481"/>
    <w:multiLevelType w:val="multilevel"/>
    <w:tmpl w:val="7B48D67E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sz w:val="28"/>
        <w:szCs w:val="28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6" w15:restartNumberingAfterBreak="0">
    <w:nsid w:val="745668B8"/>
    <w:multiLevelType w:val="hybridMultilevel"/>
    <w:tmpl w:val="6FF8211A"/>
    <w:lvl w:ilvl="0" w:tplc="715EBA2A">
      <w:start w:val="3"/>
      <w:numFmt w:val="lowerLetter"/>
      <w:lvlText w:val="%1)"/>
      <w:lvlJc w:val="left"/>
      <w:pPr>
        <w:ind w:left="2628" w:hanging="360"/>
      </w:pPr>
      <w:rPr>
        <w:rFonts w:hint="default"/>
        <w:i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27" w15:restartNumberingAfterBreak="0">
    <w:nsid w:val="75726E43"/>
    <w:multiLevelType w:val="hybridMultilevel"/>
    <w:tmpl w:val="5CF474A8"/>
    <w:lvl w:ilvl="0" w:tplc="E8FCC95C">
      <w:start w:val="1"/>
      <w:numFmt w:val="lowerLetter"/>
      <w:lvlText w:val="%1)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num w:numId="1">
    <w:abstractNumId w:val="5"/>
  </w:num>
  <w:num w:numId="2">
    <w:abstractNumId w:val="0"/>
  </w:num>
  <w:num w:numId="3">
    <w:abstractNumId w:val="23"/>
  </w:num>
  <w:num w:numId="4">
    <w:abstractNumId w:val="8"/>
  </w:num>
  <w:num w:numId="5">
    <w:abstractNumId w:val="10"/>
  </w:num>
  <w:num w:numId="6">
    <w:abstractNumId w:val="2"/>
  </w:num>
  <w:num w:numId="7">
    <w:abstractNumId w:val="7"/>
  </w:num>
  <w:num w:numId="8">
    <w:abstractNumId w:val="21"/>
  </w:num>
  <w:num w:numId="9">
    <w:abstractNumId w:val="6"/>
  </w:num>
  <w:num w:numId="10">
    <w:abstractNumId w:val="18"/>
  </w:num>
  <w:num w:numId="11">
    <w:abstractNumId w:val="24"/>
  </w:num>
  <w:num w:numId="12">
    <w:abstractNumId w:val="14"/>
  </w:num>
  <w:num w:numId="13">
    <w:abstractNumId w:val="17"/>
  </w:num>
  <w:num w:numId="14">
    <w:abstractNumId w:val="25"/>
  </w:num>
  <w:num w:numId="15">
    <w:abstractNumId w:val="3"/>
  </w:num>
  <w:num w:numId="16">
    <w:abstractNumId w:val="16"/>
  </w:num>
  <w:num w:numId="17">
    <w:abstractNumId w:val="19"/>
  </w:num>
  <w:num w:numId="18">
    <w:abstractNumId w:val="20"/>
  </w:num>
  <w:num w:numId="19">
    <w:abstractNumId w:val="22"/>
  </w:num>
  <w:num w:numId="20">
    <w:abstractNumId w:val="1"/>
  </w:num>
  <w:num w:numId="21">
    <w:abstractNumId w:val="13"/>
  </w:num>
  <w:num w:numId="22">
    <w:abstractNumId w:val="15"/>
  </w:num>
  <w:num w:numId="23">
    <w:abstractNumId w:val="27"/>
  </w:num>
  <w:num w:numId="24">
    <w:abstractNumId w:val="4"/>
  </w:num>
  <w:num w:numId="25">
    <w:abstractNumId w:val="12"/>
  </w:num>
  <w:num w:numId="26">
    <w:abstractNumId w:val="26"/>
  </w:num>
  <w:num w:numId="27">
    <w:abstractNumId w:val="11"/>
  </w:num>
  <w:num w:numId="2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1413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10EA"/>
    <w:rsid w:val="000046B9"/>
    <w:rsid w:val="00010BDE"/>
    <w:rsid w:val="00012609"/>
    <w:rsid w:val="00015D3A"/>
    <w:rsid w:val="00023F23"/>
    <w:rsid w:val="0003725E"/>
    <w:rsid w:val="00040890"/>
    <w:rsid w:val="0004169A"/>
    <w:rsid w:val="00042DD1"/>
    <w:rsid w:val="00042EF8"/>
    <w:rsid w:val="00043F3F"/>
    <w:rsid w:val="00047162"/>
    <w:rsid w:val="000508E0"/>
    <w:rsid w:val="00050AE2"/>
    <w:rsid w:val="000510EA"/>
    <w:rsid w:val="000514EB"/>
    <w:rsid w:val="00054B04"/>
    <w:rsid w:val="00054B56"/>
    <w:rsid w:val="0005528B"/>
    <w:rsid w:val="00055F62"/>
    <w:rsid w:val="00060FAB"/>
    <w:rsid w:val="00074AE5"/>
    <w:rsid w:val="00082E9F"/>
    <w:rsid w:val="000864E9"/>
    <w:rsid w:val="00086A35"/>
    <w:rsid w:val="00087178"/>
    <w:rsid w:val="00087544"/>
    <w:rsid w:val="0009018C"/>
    <w:rsid w:val="00096B9A"/>
    <w:rsid w:val="000A2BB8"/>
    <w:rsid w:val="000A2FCC"/>
    <w:rsid w:val="000B17DF"/>
    <w:rsid w:val="000B6E65"/>
    <w:rsid w:val="000C02F2"/>
    <w:rsid w:val="000C6254"/>
    <w:rsid w:val="000D0571"/>
    <w:rsid w:val="000D06C5"/>
    <w:rsid w:val="000D16EC"/>
    <w:rsid w:val="000D2C59"/>
    <w:rsid w:val="000D335C"/>
    <w:rsid w:val="000D4018"/>
    <w:rsid w:val="000E2A67"/>
    <w:rsid w:val="000E6031"/>
    <w:rsid w:val="000E7F98"/>
    <w:rsid w:val="000F6AAC"/>
    <w:rsid w:val="00100977"/>
    <w:rsid w:val="00103343"/>
    <w:rsid w:val="001065CB"/>
    <w:rsid w:val="001074F4"/>
    <w:rsid w:val="00110704"/>
    <w:rsid w:val="00113160"/>
    <w:rsid w:val="00115289"/>
    <w:rsid w:val="00131B3F"/>
    <w:rsid w:val="00134023"/>
    <w:rsid w:val="00134A3B"/>
    <w:rsid w:val="001424A8"/>
    <w:rsid w:val="00143194"/>
    <w:rsid w:val="0015079A"/>
    <w:rsid w:val="00151B56"/>
    <w:rsid w:val="00155777"/>
    <w:rsid w:val="00155B6F"/>
    <w:rsid w:val="00161B44"/>
    <w:rsid w:val="00162842"/>
    <w:rsid w:val="0016653E"/>
    <w:rsid w:val="001722C9"/>
    <w:rsid w:val="00172788"/>
    <w:rsid w:val="0019689E"/>
    <w:rsid w:val="00196F83"/>
    <w:rsid w:val="001A3C3B"/>
    <w:rsid w:val="001B2B4B"/>
    <w:rsid w:val="001B4C5A"/>
    <w:rsid w:val="001B70E1"/>
    <w:rsid w:val="001C17AB"/>
    <w:rsid w:val="001C2A51"/>
    <w:rsid w:val="001C34C8"/>
    <w:rsid w:val="001C433C"/>
    <w:rsid w:val="001C5ACB"/>
    <w:rsid w:val="001C7223"/>
    <w:rsid w:val="001D1B0F"/>
    <w:rsid w:val="001D5916"/>
    <w:rsid w:val="001D7159"/>
    <w:rsid w:val="001E6671"/>
    <w:rsid w:val="001F02B5"/>
    <w:rsid w:val="001F0A88"/>
    <w:rsid w:val="001F3AF0"/>
    <w:rsid w:val="00206C0F"/>
    <w:rsid w:val="0021429D"/>
    <w:rsid w:val="00217295"/>
    <w:rsid w:val="002201ED"/>
    <w:rsid w:val="00226812"/>
    <w:rsid w:val="00226E32"/>
    <w:rsid w:val="00231389"/>
    <w:rsid w:val="00235B63"/>
    <w:rsid w:val="00236CC6"/>
    <w:rsid w:val="00240183"/>
    <w:rsid w:val="00265AA6"/>
    <w:rsid w:val="0026738E"/>
    <w:rsid w:val="00267F04"/>
    <w:rsid w:val="00271DF1"/>
    <w:rsid w:val="00287255"/>
    <w:rsid w:val="00293888"/>
    <w:rsid w:val="002A0F61"/>
    <w:rsid w:val="002A1785"/>
    <w:rsid w:val="002A1F6A"/>
    <w:rsid w:val="002A7730"/>
    <w:rsid w:val="002C01A4"/>
    <w:rsid w:val="002C4E64"/>
    <w:rsid w:val="002C6145"/>
    <w:rsid w:val="002D1E55"/>
    <w:rsid w:val="002D2811"/>
    <w:rsid w:val="002D3AF5"/>
    <w:rsid w:val="002E5DCE"/>
    <w:rsid w:val="002F2CB2"/>
    <w:rsid w:val="002F72FB"/>
    <w:rsid w:val="00304269"/>
    <w:rsid w:val="00314266"/>
    <w:rsid w:val="00315B62"/>
    <w:rsid w:val="00321B5E"/>
    <w:rsid w:val="003310D1"/>
    <w:rsid w:val="00335396"/>
    <w:rsid w:val="00340388"/>
    <w:rsid w:val="00341E57"/>
    <w:rsid w:val="00345B20"/>
    <w:rsid w:val="00346E1A"/>
    <w:rsid w:val="00347737"/>
    <w:rsid w:val="003502A9"/>
    <w:rsid w:val="00351ACC"/>
    <w:rsid w:val="00354D85"/>
    <w:rsid w:val="00355EB4"/>
    <w:rsid w:val="00356634"/>
    <w:rsid w:val="00356AA3"/>
    <w:rsid w:val="0036296C"/>
    <w:rsid w:val="00364DB0"/>
    <w:rsid w:val="003654D7"/>
    <w:rsid w:val="0037028D"/>
    <w:rsid w:val="00375DA8"/>
    <w:rsid w:val="00377615"/>
    <w:rsid w:val="003876DA"/>
    <w:rsid w:val="0039375A"/>
    <w:rsid w:val="00396961"/>
    <w:rsid w:val="00397E26"/>
    <w:rsid w:val="003A2368"/>
    <w:rsid w:val="003A4237"/>
    <w:rsid w:val="003B58E3"/>
    <w:rsid w:val="003B7E58"/>
    <w:rsid w:val="003C2160"/>
    <w:rsid w:val="003C2C8D"/>
    <w:rsid w:val="003C3380"/>
    <w:rsid w:val="003D2C56"/>
    <w:rsid w:val="003E22EA"/>
    <w:rsid w:val="003E3425"/>
    <w:rsid w:val="003F03BE"/>
    <w:rsid w:val="003F0429"/>
    <w:rsid w:val="003F4AA9"/>
    <w:rsid w:val="004029B3"/>
    <w:rsid w:val="00404640"/>
    <w:rsid w:val="00405E2C"/>
    <w:rsid w:val="00411710"/>
    <w:rsid w:val="0041338C"/>
    <w:rsid w:val="00414C3C"/>
    <w:rsid w:val="004151C9"/>
    <w:rsid w:val="00417387"/>
    <w:rsid w:val="0042170E"/>
    <w:rsid w:val="00422E63"/>
    <w:rsid w:val="00423E15"/>
    <w:rsid w:val="00424CDA"/>
    <w:rsid w:val="00425236"/>
    <w:rsid w:val="0042543E"/>
    <w:rsid w:val="0042796E"/>
    <w:rsid w:val="00434CA9"/>
    <w:rsid w:val="00434E08"/>
    <w:rsid w:val="0044594F"/>
    <w:rsid w:val="00452F85"/>
    <w:rsid w:val="004548AE"/>
    <w:rsid w:val="004574BC"/>
    <w:rsid w:val="00461C6B"/>
    <w:rsid w:val="00462AA5"/>
    <w:rsid w:val="00470EC8"/>
    <w:rsid w:val="0048029F"/>
    <w:rsid w:val="00480303"/>
    <w:rsid w:val="004815D7"/>
    <w:rsid w:val="00482222"/>
    <w:rsid w:val="00487662"/>
    <w:rsid w:val="00490DFF"/>
    <w:rsid w:val="00491450"/>
    <w:rsid w:val="00493E33"/>
    <w:rsid w:val="004964DC"/>
    <w:rsid w:val="004B2EC3"/>
    <w:rsid w:val="004E06F0"/>
    <w:rsid w:val="004E0DD3"/>
    <w:rsid w:val="004F0611"/>
    <w:rsid w:val="004F60CE"/>
    <w:rsid w:val="005004AC"/>
    <w:rsid w:val="005044EA"/>
    <w:rsid w:val="005065DA"/>
    <w:rsid w:val="00512189"/>
    <w:rsid w:val="00516FBB"/>
    <w:rsid w:val="00524086"/>
    <w:rsid w:val="00525867"/>
    <w:rsid w:val="005268BE"/>
    <w:rsid w:val="0053678C"/>
    <w:rsid w:val="0054045C"/>
    <w:rsid w:val="005419A4"/>
    <w:rsid w:val="00543452"/>
    <w:rsid w:val="005531D1"/>
    <w:rsid w:val="00553F7B"/>
    <w:rsid w:val="00553FA9"/>
    <w:rsid w:val="005571F7"/>
    <w:rsid w:val="005614BA"/>
    <w:rsid w:val="00571658"/>
    <w:rsid w:val="00575776"/>
    <w:rsid w:val="00576E73"/>
    <w:rsid w:val="00582E39"/>
    <w:rsid w:val="00593563"/>
    <w:rsid w:val="005A3923"/>
    <w:rsid w:val="005A7178"/>
    <w:rsid w:val="005B0DFA"/>
    <w:rsid w:val="005B13CD"/>
    <w:rsid w:val="005B4E50"/>
    <w:rsid w:val="005B5594"/>
    <w:rsid w:val="005B6862"/>
    <w:rsid w:val="005C084B"/>
    <w:rsid w:val="005C756F"/>
    <w:rsid w:val="005D055F"/>
    <w:rsid w:val="005D0B3E"/>
    <w:rsid w:val="005D13BB"/>
    <w:rsid w:val="005D1617"/>
    <w:rsid w:val="005D249F"/>
    <w:rsid w:val="005D5961"/>
    <w:rsid w:val="005E4C48"/>
    <w:rsid w:val="005E62D8"/>
    <w:rsid w:val="005E748A"/>
    <w:rsid w:val="005E7611"/>
    <w:rsid w:val="005F2128"/>
    <w:rsid w:val="005F3B14"/>
    <w:rsid w:val="0060140B"/>
    <w:rsid w:val="00604221"/>
    <w:rsid w:val="00613009"/>
    <w:rsid w:val="00620870"/>
    <w:rsid w:val="006272BC"/>
    <w:rsid w:val="00627313"/>
    <w:rsid w:val="00627978"/>
    <w:rsid w:val="0063028A"/>
    <w:rsid w:val="0063056C"/>
    <w:rsid w:val="0063138D"/>
    <w:rsid w:val="00633C9D"/>
    <w:rsid w:val="00641D7D"/>
    <w:rsid w:val="006466E3"/>
    <w:rsid w:val="00646BAD"/>
    <w:rsid w:val="00657F18"/>
    <w:rsid w:val="00661AB9"/>
    <w:rsid w:val="006636B8"/>
    <w:rsid w:val="00667437"/>
    <w:rsid w:val="00670B14"/>
    <w:rsid w:val="0067136B"/>
    <w:rsid w:val="00671E97"/>
    <w:rsid w:val="00685F1B"/>
    <w:rsid w:val="00691320"/>
    <w:rsid w:val="00691649"/>
    <w:rsid w:val="00693C31"/>
    <w:rsid w:val="006A24CA"/>
    <w:rsid w:val="006A31D8"/>
    <w:rsid w:val="006A3729"/>
    <w:rsid w:val="006A439C"/>
    <w:rsid w:val="006B22DC"/>
    <w:rsid w:val="006B43A6"/>
    <w:rsid w:val="006C1AC3"/>
    <w:rsid w:val="006C4A65"/>
    <w:rsid w:val="006D0287"/>
    <w:rsid w:val="006D20F3"/>
    <w:rsid w:val="006D418B"/>
    <w:rsid w:val="006D47C3"/>
    <w:rsid w:val="006D4E45"/>
    <w:rsid w:val="006D6082"/>
    <w:rsid w:val="006E2000"/>
    <w:rsid w:val="006E2BE0"/>
    <w:rsid w:val="006E32A6"/>
    <w:rsid w:val="006E6CA9"/>
    <w:rsid w:val="006F00FC"/>
    <w:rsid w:val="006F1C9A"/>
    <w:rsid w:val="006F3726"/>
    <w:rsid w:val="006F502F"/>
    <w:rsid w:val="006F56FB"/>
    <w:rsid w:val="006F6387"/>
    <w:rsid w:val="006F69B2"/>
    <w:rsid w:val="006F7C9C"/>
    <w:rsid w:val="007074CF"/>
    <w:rsid w:val="00722E39"/>
    <w:rsid w:val="00726B36"/>
    <w:rsid w:val="00731303"/>
    <w:rsid w:val="00731790"/>
    <w:rsid w:val="00740ED8"/>
    <w:rsid w:val="00742353"/>
    <w:rsid w:val="00742382"/>
    <w:rsid w:val="00744782"/>
    <w:rsid w:val="0074519A"/>
    <w:rsid w:val="007473DB"/>
    <w:rsid w:val="0075026C"/>
    <w:rsid w:val="0075079C"/>
    <w:rsid w:val="007508CA"/>
    <w:rsid w:val="007549D0"/>
    <w:rsid w:val="007549D6"/>
    <w:rsid w:val="00756E40"/>
    <w:rsid w:val="00762785"/>
    <w:rsid w:val="00762D23"/>
    <w:rsid w:val="00772641"/>
    <w:rsid w:val="00772991"/>
    <w:rsid w:val="00773C2A"/>
    <w:rsid w:val="007763CB"/>
    <w:rsid w:val="007853F8"/>
    <w:rsid w:val="0078712B"/>
    <w:rsid w:val="007921C6"/>
    <w:rsid w:val="007A0CEE"/>
    <w:rsid w:val="007A0ED1"/>
    <w:rsid w:val="007A354D"/>
    <w:rsid w:val="007A47A7"/>
    <w:rsid w:val="007A5E03"/>
    <w:rsid w:val="007B065A"/>
    <w:rsid w:val="007B7AAA"/>
    <w:rsid w:val="007B7F5F"/>
    <w:rsid w:val="007C2D81"/>
    <w:rsid w:val="007D60E8"/>
    <w:rsid w:val="007D7BBA"/>
    <w:rsid w:val="007E3C6E"/>
    <w:rsid w:val="007F1552"/>
    <w:rsid w:val="007F6E17"/>
    <w:rsid w:val="008022F5"/>
    <w:rsid w:val="008035A6"/>
    <w:rsid w:val="0081301F"/>
    <w:rsid w:val="00816FA2"/>
    <w:rsid w:val="00821C0E"/>
    <w:rsid w:val="00823759"/>
    <w:rsid w:val="00825147"/>
    <w:rsid w:val="00836F12"/>
    <w:rsid w:val="00837440"/>
    <w:rsid w:val="008411C7"/>
    <w:rsid w:val="00843597"/>
    <w:rsid w:val="00854508"/>
    <w:rsid w:val="00872CCA"/>
    <w:rsid w:val="0087337B"/>
    <w:rsid w:val="00876924"/>
    <w:rsid w:val="00877060"/>
    <w:rsid w:val="00877300"/>
    <w:rsid w:val="0088510D"/>
    <w:rsid w:val="0088750C"/>
    <w:rsid w:val="00895BF7"/>
    <w:rsid w:val="008B0C42"/>
    <w:rsid w:val="008B4469"/>
    <w:rsid w:val="008C01C7"/>
    <w:rsid w:val="008C22A6"/>
    <w:rsid w:val="008C3872"/>
    <w:rsid w:val="008D2E64"/>
    <w:rsid w:val="008D3099"/>
    <w:rsid w:val="008D4652"/>
    <w:rsid w:val="008D5B06"/>
    <w:rsid w:val="008D6516"/>
    <w:rsid w:val="008D6570"/>
    <w:rsid w:val="008D671D"/>
    <w:rsid w:val="008E1559"/>
    <w:rsid w:val="008E31B9"/>
    <w:rsid w:val="008F0134"/>
    <w:rsid w:val="008F32DC"/>
    <w:rsid w:val="008F3BC6"/>
    <w:rsid w:val="008F48D8"/>
    <w:rsid w:val="008F7957"/>
    <w:rsid w:val="00900575"/>
    <w:rsid w:val="00905942"/>
    <w:rsid w:val="00915597"/>
    <w:rsid w:val="00916A40"/>
    <w:rsid w:val="009174C3"/>
    <w:rsid w:val="009174F1"/>
    <w:rsid w:val="00920430"/>
    <w:rsid w:val="0092060B"/>
    <w:rsid w:val="0092534A"/>
    <w:rsid w:val="00932E95"/>
    <w:rsid w:val="00933774"/>
    <w:rsid w:val="00933E5A"/>
    <w:rsid w:val="009373E8"/>
    <w:rsid w:val="00941AB9"/>
    <w:rsid w:val="00943925"/>
    <w:rsid w:val="00945444"/>
    <w:rsid w:val="00950C3C"/>
    <w:rsid w:val="00955A75"/>
    <w:rsid w:val="00962126"/>
    <w:rsid w:val="00972F24"/>
    <w:rsid w:val="009740E1"/>
    <w:rsid w:val="00974AC3"/>
    <w:rsid w:val="009761D9"/>
    <w:rsid w:val="00982867"/>
    <w:rsid w:val="0098342C"/>
    <w:rsid w:val="009862A2"/>
    <w:rsid w:val="00986440"/>
    <w:rsid w:val="00990756"/>
    <w:rsid w:val="00993386"/>
    <w:rsid w:val="009962E2"/>
    <w:rsid w:val="00997BEE"/>
    <w:rsid w:val="009A1B74"/>
    <w:rsid w:val="009A5304"/>
    <w:rsid w:val="009B7A79"/>
    <w:rsid w:val="009C47DA"/>
    <w:rsid w:val="009C5F91"/>
    <w:rsid w:val="009C72FC"/>
    <w:rsid w:val="009C74C8"/>
    <w:rsid w:val="009D033B"/>
    <w:rsid w:val="009D6CF6"/>
    <w:rsid w:val="009E240B"/>
    <w:rsid w:val="009E35BC"/>
    <w:rsid w:val="009E6840"/>
    <w:rsid w:val="009F4B00"/>
    <w:rsid w:val="009F5662"/>
    <w:rsid w:val="00A01BEE"/>
    <w:rsid w:val="00A02511"/>
    <w:rsid w:val="00A05463"/>
    <w:rsid w:val="00A079E9"/>
    <w:rsid w:val="00A07E4D"/>
    <w:rsid w:val="00A126D5"/>
    <w:rsid w:val="00A14C4C"/>
    <w:rsid w:val="00A17016"/>
    <w:rsid w:val="00A23722"/>
    <w:rsid w:val="00A30312"/>
    <w:rsid w:val="00A30A19"/>
    <w:rsid w:val="00A33096"/>
    <w:rsid w:val="00A37453"/>
    <w:rsid w:val="00A433D0"/>
    <w:rsid w:val="00A45180"/>
    <w:rsid w:val="00A53B63"/>
    <w:rsid w:val="00A54869"/>
    <w:rsid w:val="00A62C3E"/>
    <w:rsid w:val="00A70B89"/>
    <w:rsid w:val="00A80EC9"/>
    <w:rsid w:val="00A83075"/>
    <w:rsid w:val="00A84864"/>
    <w:rsid w:val="00A84CE6"/>
    <w:rsid w:val="00A91701"/>
    <w:rsid w:val="00A931F6"/>
    <w:rsid w:val="00A94498"/>
    <w:rsid w:val="00A95A5F"/>
    <w:rsid w:val="00AA0455"/>
    <w:rsid w:val="00AA1FCC"/>
    <w:rsid w:val="00AA3280"/>
    <w:rsid w:val="00AA48AA"/>
    <w:rsid w:val="00AB08DF"/>
    <w:rsid w:val="00AB1EB9"/>
    <w:rsid w:val="00AB35C3"/>
    <w:rsid w:val="00AB45BF"/>
    <w:rsid w:val="00AB7FF9"/>
    <w:rsid w:val="00AC1EE0"/>
    <w:rsid w:val="00AC2722"/>
    <w:rsid w:val="00AC6AB3"/>
    <w:rsid w:val="00AD1C96"/>
    <w:rsid w:val="00AD3506"/>
    <w:rsid w:val="00AE4881"/>
    <w:rsid w:val="00AE58BC"/>
    <w:rsid w:val="00AE6C68"/>
    <w:rsid w:val="00AE7708"/>
    <w:rsid w:val="00AF27A9"/>
    <w:rsid w:val="00AF5697"/>
    <w:rsid w:val="00AF7B41"/>
    <w:rsid w:val="00B00B1F"/>
    <w:rsid w:val="00B05DA2"/>
    <w:rsid w:val="00B17B53"/>
    <w:rsid w:val="00B2214E"/>
    <w:rsid w:val="00B22B0E"/>
    <w:rsid w:val="00B23AE5"/>
    <w:rsid w:val="00B273CD"/>
    <w:rsid w:val="00B27690"/>
    <w:rsid w:val="00B32A22"/>
    <w:rsid w:val="00B42EFB"/>
    <w:rsid w:val="00B43741"/>
    <w:rsid w:val="00B45455"/>
    <w:rsid w:val="00B46249"/>
    <w:rsid w:val="00B54735"/>
    <w:rsid w:val="00B5612C"/>
    <w:rsid w:val="00B564B1"/>
    <w:rsid w:val="00B65520"/>
    <w:rsid w:val="00B77655"/>
    <w:rsid w:val="00B8215B"/>
    <w:rsid w:val="00B8661C"/>
    <w:rsid w:val="00B97106"/>
    <w:rsid w:val="00BA0DFF"/>
    <w:rsid w:val="00BA1344"/>
    <w:rsid w:val="00BA6ADC"/>
    <w:rsid w:val="00BA789E"/>
    <w:rsid w:val="00BB7256"/>
    <w:rsid w:val="00BC1E6D"/>
    <w:rsid w:val="00BC4759"/>
    <w:rsid w:val="00BD091F"/>
    <w:rsid w:val="00BD1FFF"/>
    <w:rsid w:val="00BD21BF"/>
    <w:rsid w:val="00BD6E73"/>
    <w:rsid w:val="00BD7F2E"/>
    <w:rsid w:val="00BE3002"/>
    <w:rsid w:val="00BE35B0"/>
    <w:rsid w:val="00BE6C2F"/>
    <w:rsid w:val="00BE6C9C"/>
    <w:rsid w:val="00C00AD3"/>
    <w:rsid w:val="00C0418C"/>
    <w:rsid w:val="00C14501"/>
    <w:rsid w:val="00C17FAA"/>
    <w:rsid w:val="00C20797"/>
    <w:rsid w:val="00C20D7C"/>
    <w:rsid w:val="00C30AA1"/>
    <w:rsid w:val="00C35380"/>
    <w:rsid w:val="00C372E3"/>
    <w:rsid w:val="00C37BAC"/>
    <w:rsid w:val="00C40245"/>
    <w:rsid w:val="00C4317B"/>
    <w:rsid w:val="00C518D5"/>
    <w:rsid w:val="00C61310"/>
    <w:rsid w:val="00C62044"/>
    <w:rsid w:val="00C63CD1"/>
    <w:rsid w:val="00C64428"/>
    <w:rsid w:val="00C64750"/>
    <w:rsid w:val="00C701B0"/>
    <w:rsid w:val="00C70447"/>
    <w:rsid w:val="00C709DF"/>
    <w:rsid w:val="00C74362"/>
    <w:rsid w:val="00C81FD7"/>
    <w:rsid w:val="00C93B69"/>
    <w:rsid w:val="00C949FB"/>
    <w:rsid w:val="00C9536D"/>
    <w:rsid w:val="00CA278A"/>
    <w:rsid w:val="00CA47F7"/>
    <w:rsid w:val="00CB1280"/>
    <w:rsid w:val="00CB49C7"/>
    <w:rsid w:val="00CC1C22"/>
    <w:rsid w:val="00CC6E74"/>
    <w:rsid w:val="00CC7ABA"/>
    <w:rsid w:val="00CD172E"/>
    <w:rsid w:val="00CD2F89"/>
    <w:rsid w:val="00CD3621"/>
    <w:rsid w:val="00CD6BB3"/>
    <w:rsid w:val="00CD7F76"/>
    <w:rsid w:val="00CE3403"/>
    <w:rsid w:val="00CE6C46"/>
    <w:rsid w:val="00CF66FC"/>
    <w:rsid w:val="00D03E02"/>
    <w:rsid w:val="00D07E82"/>
    <w:rsid w:val="00D14472"/>
    <w:rsid w:val="00D14E00"/>
    <w:rsid w:val="00D21214"/>
    <w:rsid w:val="00D22308"/>
    <w:rsid w:val="00D242B5"/>
    <w:rsid w:val="00D3248E"/>
    <w:rsid w:val="00D33E26"/>
    <w:rsid w:val="00D37A7F"/>
    <w:rsid w:val="00D412F4"/>
    <w:rsid w:val="00D41EB7"/>
    <w:rsid w:val="00D42C1A"/>
    <w:rsid w:val="00D557EC"/>
    <w:rsid w:val="00D55A68"/>
    <w:rsid w:val="00D56492"/>
    <w:rsid w:val="00D62A77"/>
    <w:rsid w:val="00D63174"/>
    <w:rsid w:val="00D64428"/>
    <w:rsid w:val="00D711CE"/>
    <w:rsid w:val="00D71417"/>
    <w:rsid w:val="00D75F33"/>
    <w:rsid w:val="00D76180"/>
    <w:rsid w:val="00D86CBA"/>
    <w:rsid w:val="00D87EFA"/>
    <w:rsid w:val="00D95CFD"/>
    <w:rsid w:val="00D96BAE"/>
    <w:rsid w:val="00D972F8"/>
    <w:rsid w:val="00DA0AC6"/>
    <w:rsid w:val="00DA3002"/>
    <w:rsid w:val="00DA3D94"/>
    <w:rsid w:val="00DA6DA4"/>
    <w:rsid w:val="00DA7BA6"/>
    <w:rsid w:val="00DB07FA"/>
    <w:rsid w:val="00DB2313"/>
    <w:rsid w:val="00DB6013"/>
    <w:rsid w:val="00DB7599"/>
    <w:rsid w:val="00DC1CBE"/>
    <w:rsid w:val="00DD6040"/>
    <w:rsid w:val="00DE7D28"/>
    <w:rsid w:val="00DF14D2"/>
    <w:rsid w:val="00DF6232"/>
    <w:rsid w:val="00DF750D"/>
    <w:rsid w:val="00E03142"/>
    <w:rsid w:val="00E105EA"/>
    <w:rsid w:val="00E106CE"/>
    <w:rsid w:val="00E2245F"/>
    <w:rsid w:val="00E229A5"/>
    <w:rsid w:val="00E2349A"/>
    <w:rsid w:val="00E249A3"/>
    <w:rsid w:val="00E26635"/>
    <w:rsid w:val="00E27EA7"/>
    <w:rsid w:val="00E32DA1"/>
    <w:rsid w:val="00E37388"/>
    <w:rsid w:val="00E37CD8"/>
    <w:rsid w:val="00E45C2D"/>
    <w:rsid w:val="00E46210"/>
    <w:rsid w:val="00E53DAA"/>
    <w:rsid w:val="00E55917"/>
    <w:rsid w:val="00E623AB"/>
    <w:rsid w:val="00E74D17"/>
    <w:rsid w:val="00E76603"/>
    <w:rsid w:val="00E82A63"/>
    <w:rsid w:val="00E85C37"/>
    <w:rsid w:val="00E9296F"/>
    <w:rsid w:val="00E9343F"/>
    <w:rsid w:val="00E939C7"/>
    <w:rsid w:val="00E94550"/>
    <w:rsid w:val="00E957DB"/>
    <w:rsid w:val="00E978F5"/>
    <w:rsid w:val="00E97F24"/>
    <w:rsid w:val="00EA2C2C"/>
    <w:rsid w:val="00EA3A4E"/>
    <w:rsid w:val="00EA6C3E"/>
    <w:rsid w:val="00EA7146"/>
    <w:rsid w:val="00EB1C01"/>
    <w:rsid w:val="00EB6FAF"/>
    <w:rsid w:val="00EC023A"/>
    <w:rsid w:val="00EC080F"/>
    <w:rsid w:val="00EC28AE"/>
    <w:rsid w:val="00EC55CA"/>
    <w:rsid w:val="00EC566F"/>
    <w:rsid w:val="00EE2CB5"/>
    <w:rsid w:val="00EE31E6"/>
    <w:rsid w:val="00EE415C"/>
    <w:rsid w:val="00EF7806"/>
    <w:rsid w:val="00F1073F"/>
    <w:rsid w:val="00F1726A"/>
    <w:rsid w:val="00F2289D"/>
    <w:rsid w:val="00F34DDE"/>
    <w:rsid w:val="00F41E72"/>
    <w:rsid w:val="00F43464"/>
    <w:rsid w:val="00F438A0"/>
    <w:rsid w:val="00F46809"/>
    <w:rsid w:val="00F46A58"/>
    <w:rsid w:val="00F527C6"/>
    <w:rsid w:val="00F56A49"/>
    <w:rsid w:val="00F60212"/>
    <w:rsid w:val="00F71802"/>
    <w:rsid w:val="00F7278A"/>
    <w:rsid w:val="00F751A1"/>
    <w:rsid w:val="00F845A2"/>
    <w:rsid w:val="00F86E49"/>
    <w:rsid w:val="00F90F2F"/>
    <w:rsid w:val="00F9140E"/>
    <w:rsid w:val="00F94069"/>
    <w:rsid w:val="00F95147"/>
    <w:rsid w:val="00F95197"/>
    <w:rsid w:val="00F97602"/>
    <w:rsid w:val="00FA1DF7"/>
    <w:rsid w:val="00FC3928"/>
    <w:rsid w:val="00FC3EAD"/>
    <w:rsid w:val="00FC513B"/>
    <w:rsid w:val="00FD0326"/>
    <w:rsid w:val="00FD2D00"/>
    <w:rsid w:val="00FD395D"/>
    <w:rsid w:val="00FD4435"/>
    <w:rsid w:val="00FD773B"/>
    <w:rsid w:val="00FE5408"/>
    <w:rsid w:val="00FE679F"/>
    <w:rsid w:val="00FF2D85"/>
    <w:rsid w:val="00FF2F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1313"/>
    <o:shapelayout v:ext="edit">
      <o:idmap v:ext="edit" data="1"/>
    </o:shapelayout>
  </w:shapeDefaults>
  <w:decimalSymbol w:val=","/>
  <w:listSeparator w:val=";"/>
  <w15:docId w15:val="{60FD1129-789F-4D0C-BBB2-65ABB4BA8B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E26635"/>
    <w:pPr>
      <w:ind w:left="720"/>
      <w:contextualSpacing/>
    </w:pPr>
  </w:style>
  <w:style w:type="paragraph" w:customStyle="1" w:styleId="Default">
    <w:name w:val="Default"/>
    <w:rsid w:val="008D4652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1074F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074F4"/>
  </w:style>
  <w:style w:type="paragraph" w:styleId="Rodap">
    <w:name w:val="footer"/>
    <w:basedOn w:val="Normal"/>
    <w:link w:val="RodapChar"/>
    <w:uiPriority w:val="99"/>
    <w:unhideWhenUsed/>
    <w:rsid w:val="00B17B5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17B53"/>
  </w:style>
  <w:style w:type="paragraph" w:styleId="Textodebalo">
    <w:name w:val="Balloon Text"/>
    <w:basedOn w:val="Normal"/>
    <w:link w:val="TextodebaloChar"/>
    <w:uiPriority w:val="99"/>
    <w:semiHidden/>
    <w:unhideWhenUsed/>
    <w:rsid w:val="003C216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C2160"/>
    <w:rPr>
      <w:rFonts w:ascii="Segoe UI" w:hAnsi="Segoe UI" w:cs="Segoe UI"/>
      <w:sz w:val="18"/>
      <w:szCs w:val="18"/>
    </w:rPr>
  </w:style>
  <w:style w:type="paragraph" w:customStyle="1" w:styleId="Timesnewroman">
    <w:name w:val="Times new roman"/>
    <w:basedOn w:val="Normal"/>
    <w:rsid w:val="00A70B89"/>
    <w:pPr>
      <w:spacing w:after="0" w:line="240" w:lineRule="auto"/>
      <w:jc w:val="both"/>
    </w:pPr>
    <w:rPr>
      <w:rFonts w:ascii="Century Gothic" w:eastAsia="Times New Roman" w:hAnsi="Century Gothic" w:cs="Arial"/>
      <w:b/>
      <w:bCs/>
      <w:lang w:eastAsia="pt-BR"/>
    </w:rPr>
  </w:style>
  <w:style w:type="paragraph" w:styleId="SemEspaamento">
    <w:name w:val="No Spacing"/>
    <w:uiPriority w:val="1"/>
    <w:qFormat/>
    <w:rsid w:val="003E22EA"/>
    <w:pPr>
      <w:spacing w:after="0" w:line="240" w:lineRule="auto"/>
    </w:pPr>
  </w:style>
  <w:style w:type="character" w:customStyle="1" w:styleId="firstementa">
    <w:name w:val="firstementa"/>
    <w:basedOn w:val="Fontepargpadro"/>
    <w:rsid w:val="00010BDE"/>
  </w:style>
  <w:style w:type="character" w:customStyle="1" w:styleId="hidden">
    <w:name w:val="hidden"/>
    <w:basedOn w:val="Fontepargpadro"/>
    <w:rsid w:val="00010BDE"/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010BDE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010BDE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010BDE"/>
    <w:rPr>
      <w:vertAlign w:val="superscript"/>
    </w:rPr>
  </w:style>
  <w:style w:type="character" w:customStyle="1" w:styleId="marcapalavra">
    <w:name w:val="marca_palavra"/>
    <w:basedOn w:val="Fontepargpadro"/>
    <w:rsid w:val="00010BDE"/>
  </w:style>
  <w:style w:type="paragraph" w:styleId="Corpodetexto">
    <w:name w:val="Body Text"/>
    <w:basedOn w:val="Normal"/>
    <w:link w:val="CorpodetextoChar"/>
    <w:uiPriority w:val="1"/>
    <w:qFormat/>
    <w:rsid w:val="006D4E45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4"/>
      <w:szCs w:val="24"/>
      <w:lang w:eastAsia="pt-BR" w:bidi="pt-BR"/>
    </w:rPr>
  </w:style>
  <w:style w:type="character" w:customStyle="1" w:styleId="CorpodetextoChar">
    <w:name w:val="Corpo de texto Char"/>
    <w:basedOn w:val="Fontepargpadro"/>
    <w:link w:val="Corpodetexto"/>
    <w:uiPriority w:val="1"/>
    <w:rsid w:val="006D4E45"/>
    <w:rPr>
      <w:rFonts w:ascii="Arial" w:eastAsia="Arial" w:hAnsi="Arial" w:cs="Arial"/>
      <w:sz w:val="24"/>
      <w:szCs w:val="24"/>
      <w:lang w:eastAsia="pt-BR" w:bidi="pt-BR"/>
    </w:rPr>
  </w:style>
  <w:style w:type="character" w:styleId="Hyperlink">
    <w:name w:val="Hyperlink"/>
    <w:basedOn w:val="Fontepargpadro"/>
    <w:uiPriority w:val="99"/>
    <w:unhideWhenUsed/>
    <w:rsid w:val="00B5612C"/>
    <w:rPr>
      <w:color w:val="0563C1" w:themeColor="hyperlink"/>
      <w:u w:val="single"/>
    </w:rPr>
  </w:style>
  <w:style w:type="character" w:customStyle="1" w:styleId="label">
    <w:name w:val="label"/>
    <w:basedOn w:val="Fontepargpadro"/>
    <w:rsid w:val="00B5612C"/>
  </w:style>
  <w:style w:type="paragraph" w:styleId="NormalWeb">
    <w:name w:val="Normal (Web)"/>
    <w:basedOn w:val="Normal"/>
    <w:uiPriority w:val="99"/>
    <w:unhideWhenUsed/>
    <w:rsid w:val="004815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61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5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AF319C-AC21-48F2-B962-8DDEF26BAA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10</Pages>
  <Words>2487</Words>
  <Characters>13433</Characters>
  <Application>Microsoft Office Word</Application>
  <DocSecurity>0</DocSecurity>
  <Lines>111</Lines>
  <Paragraphs>31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Gabriel</dc:creator>
  <cp:lastModifiedBy>Procurador Temp</cp:lastModifiedBy>
  <cp:revision>27</cp:revision>
  <cp:lastPrinted>2018-02-22T13:10:00Z</cp:lastPrinted>
  <dcterms:created xsi:type="dcterms:W3CDTF">2018-12-04T13:36:00Z</dcterms:created>
  <dcterms:modified xsi:type="dcterms:W3CDTF">2018-12-06T12:50:00Z</dcterms:modified>
</cp:coreProperties>
</file>