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A91701" w:rsidRDefault="00487662" w:rsidP="005D055F">
      <w:pPr>
        <w:tabs>
          <w:tab w:val="left" w:pos="141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 xml:space="preserve">COMISSÃO DE </w:t>
      </w:r>
      <w:r w:rsidR="006F00FC" w:rsidRPr="00A91701">
        <w:rPr>
          <w:rFonts w:ascii="Arial" w:eastAsia="Calibri" w:hAnsi="Arial" w:cs="Arial"/>
          <w:b/>
          <w:sz w:val="24"/>
          <w:szCs w:val="24"/>
        </w:rPr>
        <w:t>LEGISLAÇÃO</w:t>
      </w:r>
      <w:r w:rsidRPr="00A91701">
        <w:rPr>
          <w:rFonts w:ascii="Arial" w:eastAsia="Calibri" w:hAnsi="Arial" w:cs="Arial"/>
          <w:b/>
          <w:sz w:val="24"/>
          <w:szCs w:val="24"/>
        </w:rPr>
        <w:t xml:space="preserve"> E REDAÇÃO</w:t>
      </w:r>
      <w:r w:rsidR="006F00FC" w:rsidRPr="00A91701">
        <w:rPr>
          <w:rFonts w:ascii="Arial" w:eastAsia="Calibri" w:hAnsi="Arial" w:cs="Arial"/>
          <w:b/>
          <w:sz w:val="24"/>
          <w:szCs w:val="24"/>
        </w:rPr>
        <w:t xml:space="preserve"> FINAL</w:t>
      </w:r>
    </w:p>
    <w:p w:rsidR="00487662" w:rsidRPr="00A91701" w:rsidRDefault="00487662" w:rsidP="005D055F">
      <w:pPr>
        <w:tabs>
          <w:tab w:val="left" w:pos="1418"/>
          <w:tab w:val="left" w:pos="5059"/>
        </w:tabs>
        <w:spacing w:line="276" w:lineRule="auto"/>
        <w:jc w:val="center"/>
        <w:rPr>
          <w:rFonts w:ascii="Arial" w:eastAsia="Calibri" w:hAnsi="Arial" w:cs="Arial"/>
          <w:b/>
          <w:sz w:val="24"/>
          <w:szCs w:val="24"/>
        </w:rPr>
      </w:pPr>
    </w:p>
    <w:p w:rsidR="00487662" w:rsidRPr="00A91701" w:rsidRDefault="00487662" w:rsidP="00C909D4">
      <w:pPr>
        <w:tabs>
          <w:tab w:val="left" w:pos="1418"/>
          <w:tab w:val="left" w:pos="5059"/>
        </w:tabs>
        <w:spacing w:line="276" w:lineRule="auto"/>
        <w:jc w:val="both"/>
        <w:rPr>
          <w:rFonts w:ascii="Arial" w:eastAsia="Calibri" w:hAnsi="Arial" w:cs="Arial"/>
          <w:sz w:val="24"/>
          <w:szCs w:val="24"/>
        </w:rPr>
      </w:pPr>
      <w:r w:rsidRPr="00A91701">
        <w:rPr>
          <w:rFonts w:ascii="Arial" w:eastAsia="Calibri" w:hAnsi="Arial" w:cs="Arial"/>
          <w:b/>
          <w:sz w:val="24"/>
          <w:szCs w:val="24"/>
        </w:rPr>
        <w:t>Parecer:</w:t>
      </w:r>
      <w:r w:rsidRPr="00A91701">
        <w:rPr>
          <w:rFonts w:ascii="Arial" w:eastAsia="Calibri" w:hAnsi="Arial" w:cs="Arial"/>
          <w:sz w:val="24"/>
          <w:szCs w:val="24"/>
        </w:rPr>
        <w:t xml:space="preserve"> </w:t>
      </w:r>
      <w:r w:rsidR="00C909D4">
        <w:rPr>
          <w:rFonts w:ascii="Arial" w:eastAsia="Calibri" w:hAnsi="Arial" w:cs="Arial"/>
          <w:sz w:val="24"/>
          <w:szCs w:val="24"/>
        </w:rPr>
        <w:t>21</w:t>
      </w:r>
      <w:r w:rsidRPr="00A91701">
        <w:rPr>
          <w:rFonts w:ascii="Arial" w:eastAsia="Calibri" w:hAnsi="Arial" w:cs="Arial"/>
          <w:sz w:val="24"/>
          <w:szCs w:val="24"/>
        </w:rPr>
        <w:t>/201</w:t>
      </w:r>
      <w:r w:rsidR="007549D6" w:rsidRPr="00A91701">
        <w:rPr>
          <w:rFonts w:ascii="Arial" w:eastAsia="Calibri" w:hAnsi="Arial" w:cs="Arial"/>
          <w:sz w:val="24"/>
          <w:szCs w:val="24"/>
        </w:rPr>
        <w:t>8</w:t>
      </w:r>
    </w:p>
    <w:p w:rsidR="00487662" w:rsidRPr="00A91701" w:rsidRDefault="00487662" w:rsidP="00C909D4">
      <w:pPr>
        <w:tabs>
          <w:tab w:val="left" w:pos="1418"/>
          <w:tab w:val="left" w:pos="4253"/>
        </w:tabs>
        <w:spacing w:line="276" w:lineRule="auto"/>
        <w:jc w:val="both"/>
        <w:rPr>
          <w:rFonts w:ascii="Arial" w:eastAsia="Calibri" w:hAnsi="Arial" w:cs="Arial"/>
          <w:sz w:val="24"/>
          <w:szCs w:val="24"/>
        </w:rPr>
      </w:pPr>
      <w:r w:rsidRPr="00A91701">
        <w:rPr>
          <w:rFonts w:ascii="Arial" w:eastAsia="Calibri" w:hAnsi="Arial" w:cs="Arial"/>
          <w:b/>
          <w:sz w:val="24"/>
          <w:szCs w:val="24"/>
        </w:rPr>
        <w:t>Data:</w:t>
      </w:r>
      <w:r w:rsidRPr="00A91701">
        <w:rPr>
          <w:rFonts w:ascii="Arial" w:eastAsia="Calibri" w:hAnsi="Arial" w:cs="Arial"/>
          <w:sz w:val="24"/>
          <w:szCs w:val="24"/>
        </w:rPr>
        <w:t xml:space="preserve"> </w:t>
      </w:r>
      <w:r w:rsidR="00C909D4">
        <w:rPr>
          <w:rFonts w:ascii="Arial" w:eastAsia="Calibri" w:hAnsi="Arial" w:cs="Arial"/>
          <w:sz w:val="24"/>
          <w:szCs w:val="24"/>
        </w:rPr>
        <w:t>16</w:t>
      </w:r>
      <w:r w:rsidRPr="00A91701">
        <w:rPr>
          <w:rFonts w:ascii="Arial" w:eastAsia="Calibri" w:hAnsi="Arial" w:cs="Arial"/>
          <w:sz w:val="24"/>
          <w:szCs w:val="24"/>
        </w:rPr>
        <w:t xml:space="preserve"> de </w:t>
      </w:r>
      <w:r w:rsidR="00131B3F" w:rsidRPr="00A91701">
        <w:rPr>
          <w:rFonts w:ascii="Arial" w:eastAsia="Calibri" w:hAnsi="Arial" w:cs="Arial"/>
          <w:sz w:val="24"/>
          <w:szCs w:val="24"/>
        </w:rPr>
        <w:t>março</w:t>
      </w:r>
      <w:r w:rsidRPr="00A91701">
        <w:rPr>
          <w:rFonts w:ascii="Arial" w:eastAsia="Calibri" w:hAnsi="Arial" w:cs="Arial"/>
          <w:sz w:val="24"/>
          <w:szCs w:val="24"/>
        </w:rPr>
        <w:t xml:space="preserve"> de 201</w:t>
      </w:r>
      <w:r w:rsidR="007549D6" w:rsidRPr="00A91701">
        <w:rPr>
          <w:rFonts w:ascii="Arial" w:eastAsia="Calibri" w:hAnsi="Arial" w:cs="Arial"/>
          <w:sz w:val="24"/>
          <w:szCs w:val="24"/>
        </w:rPr>
        <w:t>8</w:t>
      </w:r>
    </w:p>
    <w:p w:rsidR="00487662" w:rsidRPr="00A91701" w:rsidRDefault="00487662" w:rsidP="00C909D4">
      <w:pPr>
        <w:tabs>
          <w:tab w:val="left" w:pos="1418"/>
        </w:tabs>
        <w:spacing w:line="276" w:lineRule="auto"/>
        <w:jc w:val="both"/>
        <w:rPr>
          <w:rFonts w:ascii="Arial" w:eastAsia="Calibri" w:hAnsi="Arial" w:cs="Arial"/>
          <w:sz w:val="24"/>
          <w:szCs w:val="24"/>
        </w:rPr>
      </w:pPr>
      <w:r w:rsidRPr="00A91701">
        <w:rPr>
          <w:rFonts w:ascii="Arial" w:eastAsia="Calibri" w:hAnsi="Arial" w:cs="Arial"/>
          <w:b/>
          <w:sz w:val="24"/>
          <w:szCs w:val="24"/>
        </w:rPr>
        <w:t>Matéria:</w:t>
      </w:r>
      <w:r w:rsidRPr="00A91701">
        <w:rPr>
          <w:rFonts w:ascii="Arial" w:eastAsia="Calibri" w:hAnsi="Arial" w:cs="Arial"/>
          <w:sz w:val="24"/>
          <w:szCs w:val="24"/>
        </w:rPr>
        <w:t xml:space="preserve"> Projeto de Lei </w:t>
      </w:r>
      <w:r w:rsidR="00131B3F" w:rsidRPr="00A91701">
        <w:rPr>
          <w:rFonts w:ascii="Arial" w:eastAsia="Calibri" w:hAnsi="Arial" w:cs="Arial"/>
          <w:sz w:val="24"/>
          <w:szCs w:val="24"/>
        </w:rPr>
        <w:t>do Legislativo</w:t>
      </w:r>
      <w:r w:rsidR="007549D6" w:rsidRPr="00A91701">
        <w:rPr>
          <w:rFonts w:ascii="Arial" w:eastAsia="Calibri" w:hAnsi="Arial" w:cs="Arial"/>
          <w:sz w:val="24"/>
          <w:szCs w:val="24"/>
        </w:rPr>
        <w:t xml:space="preserve"> </w:t>
      </w:r>
      <w:r w:rsidRPr="00A91701">
        <w:rPr>
          <w:rFonts w:ascii="Arial" w:eastAsia="Calibri" w:hAnsi="Arial" w:cs="Arial"/>
          <w:sz w:val="24"/>
          <w:szCs w:val="24"/>
        </w:rPr>
        <w:t>nº 0</w:t>
      </w:r>
      <w:r w:rsidR="007549D6" w:rsidRPr="00A91701">
        <w:rPr>
          <w:rFonts w:ascii="Arial" w:eastAsia="Calibri" w:hAnsi="Arial" w:cs="Arial"/>
          <w:sz w:val="24"/>
          <w:szCs w:val="24"/>
        </w:rPr>
        <w:t>0</w:t>
      </w:r>
      <w:r w:rsidR="00C909D4">
        <w:rPr>
          <w:rFonts w:ascii="Arial" w:eastAsia="Calibri" w:hAnsi="Arial" w:cs="Arial"/>
          <w:sz w:val="24"/>
          <w:szCs w:val="24"/>
        </w:rPr>
        <w:t>4</w:t>
      </w:r>
      <w:r w:rsidRPr="00A91701">
        <w:rPr>
          <w:rFonts w:ascii="Arial" w:eastAsia="Calibri" w:hAnsi="Arial" w:cs="Arial"/>
          <w:sz w:val="24"/>
          <w:szCs w:val="24"/>
        </w:rPr>
        <w:t>/201</w:t>
      </w:r>
      <w:r w:rsidR="007549D6" w:rsidRPr="00A91701">
        <w:rPr>
          <w:rFonts w:ascii="Arial" w:eastAsia="Calibri" w:hAnsi="Arial" w:cs="Arial"/>
          <w:sz w:val="24"/>
          <w:szCs w:val="24"/>
        </w:rPr>
        <w:t>8</w:t>
      </w:r>
      <w:r w:rsidRPr="00A91701">
        <w:rPr>
          <w:rFonts w:ascii="Arial" w:eastAsia="Calibri" w:hAnsi="Arial" w:cs="Arial"/>
          <w:sz w:val="24"/>
          <w:szCs w:val="24"/>
        </w:rPr>
        <w:t xml:space="preserve"> </w:t>
      </w:r>
    </w:p>
    <w:p w:rsidR="00BB7256" w:rsidRDefault="005531D1" w:rsidP="00C909D4">
      <w:pPr>
        <w:pStyle w:val="Default"/>
        <w:spacing w:line="276" w:lineRule="auto"/>
        <w:jc w:val="both"/>
        <w:rPr>
          <w:rFonts w:ascii="Arial" w:eastAsia="Calibri" w:hAnsi="Arial" w:cs="Arial"/>
        </w:rPr>
      </w:pPr>
      <w:r w:rsidRPr="00A91701">
        <w:rPr>
          <w:rFonts w:ascii="Arial" w:eastAsia="Calibri" w:hAnsi="Arial" w:cs="Arial"/>
          <w:b/>
        </w:rPr>
        <w:t xml:space="preserve">Ementa: </w:t>
      </w:r>
      <w:r w:rsidR="00BB7256" w:rsidRPr="00BB7256">
        <w:rPr>
          <w:rFonts w:ascii="Arial" w:eastAsia="Calibri" w:hAnsi="Arial" w:cs="Arial"/>
        </w:rPr>
        <w:t>“</w:t>
      </w:r>
      <w:r w:rsidR="00C909D4" w:rsidRPr="00C909D4">
        <w:rPr>
          <w:rFonts w:ascii="Arial" w:eastAsia="Calibri" w:hAnsi="Arial" w:cs="Arial"/>
        </w:rPr>
        <w:t>Dispõe sobre a proibição do ingresso ou permanência de pessoas utilizando capacete ou cobertura que oculte a face ou impeça sua identificação em qualquer estabelecimento público ou privado e dá outras providências.</w:t>
      </w:r>
      <w:r w:rsidR="00BB7256" w:rsidRPr="00BB7256">
        <w:rPr>
          <w:rFonts w:ascii="Arial" w:eastAsia="Calibri" w:hAnsi="Arial" w:cs="Arial"/>
        </w:rPr>
        <w:t>”</w:t>
      </w:r>
    </w:p>
    <w:p w:rsidR="00BB7256" w:rsidRPr="00BB7256" w:rsidRDefault="00BB7256" w:rsidP="00C909D4">
      <w:pPr>
        <w:pStyle w:val="Default"/>
        <w:spacing w:line="276" w:lineRule="auto"/>
        <w:jc w:val="both"/>
        <w:rPr>
          <w:rFonts w:ascii="Arial" w:eastAsia="Calibri" w:hAnsi="Arial" w:cs="Arial"/>
          <w:bCs/>
        </w:rPr>
      </w:pPr>
      <w:r w:rsidRPr="00BB7256">
        <w:rPr>
          <w:rFonts w:ascii="Arial" w:eastAsia="Calibri" w:hAnsi="Arial" w:cs="Arial"/>
          <w:b/>
        </w:rPr>
        <w:t>Protocolo:</w:t>
      </w:r>
      <w:r w:rsidRPr="00BB7256">
        <w:rPr>
          <w:rFonts w:ascii="Arial" w:eastAsia="Calibri" w:hAnsi="Arial" w:cs="Arial"/>
        </w:rPr>
        <w:t xml:space="preserve"> </w:t>
      </w:r>
      <w:r w:rsidR="00C909D4">
        <w:rPr>
          <w:rFonts w:ascii="Arial" w:eastAsia="Calibri" w:hAnsi="Arial" w:cs="Arial"/>
        </w:rPr>
        <w:t>09</w:t>
      </w:r>
      <w:r w:rsidRPr="00BB7256">
        <w:rPr>
          <w:rFonts w:ascii="Arial" w:eastAsia="Calibri" w:hAnsi="Arial" w:cs="Arial"/>
        </w:rPr>
        <w:t>/0</w:t>
      </w:r>
      <w:r w:rsidR="00C909D4">
        <w:rPr>
          <w:rFonts w:ascii="Arial" w:eastAsia="Calibri" w:hAnsi="Arial" w:cs="Arial"/>
        </w:rPr>
        <w:t>3</w:t>
      </w:r>
      <w:r w:rsidRPr="00BB7256">
        <w:rPr>
          <w:rFonts w:ascii="Arial" w:eastAsia="Calibri" w:hAnsi="Arial" w:cs="Arial"/>
        </w:rPr>
        <w:t>/2018</w:t>
      </w:r>
    </w:p>
    <w:p w:rsidR="00BB7256" w:rsidRPr="00BB7256" w:rsidRDefault="00BB7256" w:rsidP="00C909D4">
      <w:pPr>
        <w:pStyle w:val="Default"/>
        <w:spacing w:line="276" w:lineRule="auto"/>
        <w:jc w:val="both"/>
        <w:rPr>
          <w:rFonts w:ascii="Arial" w:eastAsia="Calibri" w:hAnsi="Arial" w:cs="Arial"/>
        </w:rPr>
      </w:pPr>
      <w:r w:rsidRPr="00BB7256">
        <w:rPr>
          <w:rFonts w:ascii="Arial" w:eastAsia="Calibri" w:hAnsi="Arial" w:cs="Arial"/>
          <w:b/>
        </w:rPr>
        <w:t>Autor:</w:t>
      </w:r>
      <w:r w:rsidRPr="00BB7256">
        <w:rPr>
          <w:rFonts w:ascii="Arial" w:eastAsia="Calibri" w:hAnsi="Arial" w:cs="Arial"/>
        </w:rPr>
        <w:t xml:space="preserve"> Vereador </w:t>
      </w:r>
      <w:proofErr w:type="spellStart"/>
      <w:r w:rsidR="00C909D4">
        <w:rPr>
          <w:rFonts w:ascii="Arial" w:eastAsia="Calibri" w:hAnsi="Arial" w:cs="Arial"/>
        </w:rPr>
        <w:t>Luia</w:t>
      </w:r>
      <w:proofErr w:type="spellEnd"/>
      <w:r w:rsidR="00C909D4">
        <w:rPr>
          <w:rFonts w:ascii="Arial" w:eastAsia="Calibri" w:hAnsi="Arial" w:cs="Arial"/>
        </w:rPr>
        <w:t xml:space="preserve"> </w:t>
      </w:r>
      <w:proofErr w:type="spellStart"/>
      <w:r w:rsidR="00C909D4">
        <w:rPr>
          <w:rFonts w:ascii="Arial" w:eastAsia="Calibri" w:hAnsi="Arial" w:cs="Arial"/>
        </w:rPr>
        <w:t>Barbacovi</w:t>
      </w:r>
      <w:proofErr w:type="spellEnd"/>
    </w:p>
    <w:p w:rsidR="000046B9" w:rsidRPr="00A91701" w:rsidRDefault="00487662" w:rsidP="00C909D4">
      <w:pPr>
        <w:tabs>
          <w:tab w:val="left" w:pos="1418"/>
          <w:tab w:val="left" w:pos="4253"/>
        </w:tabs>
        <w:spacing w:line="276" w:lineRule="auto"/>
        <w:jc w:val="both"/>
        <w:rPr>
          <w:rFonts w:ascii="Arial" w:eastAsia="Calibri" w:hAnsi="Arial" w:cs="Arial"/>
          <w:b/>
          <w:sz w:val="24"/>
          <w:szCs w:val="24"/>
        </w:rPr>
      </w:pPr>
      <w:r w:rsidRPr="00A91701">
        <w:rPr>
          <w:rFonts w:ascii="Arial" w:eastAsia="Calibri" w:hAnsi="Arial" w:cs="Arial"/>
          <w:b/>
          <w:sz w:val="24"/>
          <w:szCs w:val="24"/>
        </w:rPr>
        <w:t>Relator:</w:t>
      </w:r>
      <w:r w:rsidR="00375DA8" w:rsidRPr="00A91701">
        <w:rPr>
          <w:rFonts w:ascii="Arial" w:eastAsia="Calibri" w:hAnsi="Arial" w:cs="Arial"/>
          <w:sz w:val="24"/>
          <w:szCs w:val="24"/>
        </w:rPr>
        <w:t xml:space="preserve"> </w:t>
      </w:r>
      <w:r w:rsidR="00596BA7">
        <w:rPr>
          <w:rFonts w:ascii="Arial" w:eastAsia="Calibri" w:hAnsi="Arial" w:cs="Arial"/>
          <w:sz w:val="24"/>
          <w:szCs w:val="24"/>
        </w:rPr>
        <w:t xml:space="preserve">Vereador </w:t>
      </w:r>
      <w:r w:rsidR="00C909D4">
        <w:rPr>
          <w:rFonts w:ascii="Arial" w:eastAsia="Calibri" w:hAnsi="Arial" w:cs="Arial"/>
          <w:sz w:val="24"/>
          <w:szCs w:val="24"/>
        </w:rPr>
        <w:t xml:space="preserve">Rafael </w:t>
      </w:r>
      <w:proofErr w:type="spellStart"/>
      <w:r w:rsidR="00C909D4">
        <w:rPr>
          <w:rFonts w:ascii="Arial" w:eastAsia="Calibri" w:hAnsi="Arial" w:cs="Arial"/>
          <w:sz w:val="24"/>
          <w:szCs w:val="24"/>
        </w:rPr>
        <w:t>Ronsoni</w:t>
      </w:r>
      <w:proofErr w:type="spellEnd"/>
      <w:r w:rsidR="007549D6" w:rsidRPr="00A91701">
        <w:rPr>
          <w:rFonts w:ascii="Arial" w:eastAsia="Calibri" w:hAnsi="Arial" w:cs="Arial"/>
          <w:sz w:val="24"/>
          <w:szCs w:val="24"/>
        </w:rPr>
        <w:t xml:space="preserve"> </w:t>
      </w:r>
    </w:p>
    <w:p w:rsidR="00487662" w:rsidRPr="00A91701" w:rsidRDefault="00487662" w:rsidP="00C909D4">
      <w:pPr>
        <w:tabs>
          <w:tab w:val="left" w:pos="1418"/>
          <w:tab w:val="left" w:pos="4253"/>
        </w:tabs>
        <w:spacing w:line="276" w:lineRule="auto"/>
        <w:jc w:val="both"/>
        <w:rPr>
          <w:rFonts w:ascii="Arial" w:eastAsia="Calibri" w:hAnsi="Arial" w:cs="Arial"/>
          <w:sz w:val="24"/>
          <w:szCs w:val="24"/>
        </w:rPr>
      </w:pPr>
      <w:r w:rsidRPr="00A91701">
        <w:rPr>
          <w:rFonts w:ascii="Arial" w:eastAsia="Calibri" w:hAnsi="Arial" w:cs="Arial"/>
          <w:b/>
          <w:sz w:val="24"/>
          <w:szCs w:val="24"/>
        </w:rPr>
        <w:t>Conclusão do Voto:</w:t>
      </w:r>
      <w:r w:rsidRPr="00A91701">
        <w:rPr>
          <w:rFonts w:ascii="Arial" w:eastAsia="Calibri" w:hAnsi="Arial" w:cs="Arial"/>
          <w:sz w:val="24"/>
          <w:szCs w:val="24"/>
        </w:rPr>
        <w:t xml:space="preserve"> </w:t>
      </w:r>
      <w:r w:rsidR="00375DA8" w:rsidRPr="00A91701">
        <w:rPr>
          <w:rFonts w:ascii="Arial" w:eastAsia="Calibri" w:hAnsi="Arial" w:cs="Arial"/>
          <w:sz w:val="24"/>
          <w:szCs w:val="24"/>
        </w:rPr>
        <w:t>favorável</w:t>
      </w:r>
      <w:r w:rsidR="007549D6" w:rsidRPr="00A91701">
        <w:rPr>
          <w:rFonts w:ascii="Arial" w:eastAsia="Calibri" w:hAnsi="Arial" w:cs="Arial"/>
          <w:sz w:val="24"/>
          <w:szCs w:val="24"/>
        </w:rPr>
        <w:t xml:space="preserve"> à tramitação da matéria</w:t>
      </w:r>
    </w:p>
    <w:p w:rsidR="00487662" w:rsidRPr="00A91701" w:rsidRDefault="00487662" w:rsidP="005D055F">
      <w:pPr>
        <w:tabs>
          <w:tab w:val="left" w:pos="1418"/>
          <w:tab w:val="left" w:pos="5059"/>
        </w:tabs>
        <w:spacing w:line="276" w:lineRule="auto"/>
        <w:jc w:val="both"/>
        <w:rPr>
          <w:rFonts w:ascii="Arial" w:eastAsia="Calibri" w:hAnsi="Arial" w:cs="Arial"/>
          <w:sz w:val="24"/>
          <w:szCs w:val="24"/>
        </w:rPr>
      </w:pPr>
    </w:p>
    <w:p w:rsidR="00487662" w:rsidRPr="00A91701" w:rsidRDefault="00487662" w:rsidP="005D055F">
      <w:pPr>
        <w:tabs>
          <w:tab w:val="left" w:pos="141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Relatório:</w:t>
      </w:r>
    </w:p>
    <w:p w:rsidR="00C909D4" w:rsidRDefault="00487662" w:rsidP="00596BA7">
      <w:pPr>
        <w:tabs>
          <w:tab w:val="left" w:pos="2268"/>
          <w:tab w:val="left" w:pos="5059"/>
        </w:tabs>
        <w:spacing w:line="276" w:lineRule="auto"/>
        <w:jc w:val="both"/>
        <w:rPr>
          <w:rFonts w:ascii="Arial" w:hAnsi="Arial" w:cs="Arial"/>
          <w:sz w:val="24"/>
          <w:szCs w:val="24"/>
        </w:rPr>
      </w:pPr>
      <w:r w:rsidRPr="00A91701">
        <w:rPr>
          <w:rFonts w:ascii="Arial" w:eastAsia="Calibri" w:hAnsi="Arial" w:cs="Arial"/>
          <w:sz w:val="24"/>
          <w:szCs w:val="24"/>
        </w:rPr>
        <w:tab/>
      </w:r>
      <w:r w:rsidR="00A91701" w:rsidRPr="00A91701">
        <w:rPr>
          <w:rFonts w:ascii="Arial" w:hAnsi="Arial" w:cs="Arial"/>
          <w:sz w:val="24"/>
          <w:szCs w:val="24"/>
        </w:rPr>
        <w:t xml:space="preserve">O Projeto de Lei do Legislativo em análise foi apresentado nesta Casa Legislativa no dia </w:t>
      </w:r>
      <w:r w:rsidR="00C909D4">
        <w:rPr>
          <w:rFonts w:ascii="Arial" w:hAnsi="Arial" w:cs="Arial"/>
          <w:sz w:val="24"/>
          <w:szCs w:val="24"/>
        </w:rPr>
        <w:t>09</w:t>
      </w:r>
      <w:r w:rsidR="00A91701" w:rsidRPr="00A91701">
        <w:rPr>
          <w:rFonts w:ascii="Arial" w:hAnsi="Arial" w:cs="Arial"/>
          <w:sz w:val="24"/>
          <w:szCs w:val="24"/>
        </w:rPr>
        <w:t xml:space="preserve"> de </w:t>
      </w:r>
      <w:r w:rsidR="00C909D4">
        <w:rPr>
          <w:rFonts w:ascii="Arial" w:hAnsi="Arial" w:cs="Arial"/>
          <w:sz w:val="24"/>
          <w:szCs w:val="24"/>
        </w:rPr>
        <w:t>março</w:t>
      </w:r>
      <w:r w:rsidR="00A91701" w:rsidRPr="00A91701">
        <w:rPr>
          <w:rFonts w:ascii="Arial" w:hAnsi="Arial" w:cs="Arial"/>
          <w:sz w:val="24"/>
          <w:szCs w:val="24"/>
        </w:rPr>
        <w:t xml:space="preserve"> de 2018</w:t>
      </w:r>
      <w:r w:rsidR="00596BA7">
        <w:rPr>
          <w:rFonts w:ascii="Arial" w:hAnsi="Arial" w:cs="Arial"/>
          <w:sz w:val="24"/>
          <w:szCs w:val="24"/>
        </w:rPr>
        <w:t>.</w:t>
      </w:r>
      <w:r w:rsidR="00C909D4">
        <w:rPr>
          <w:rFonts w:ascii="Arial" w:hAnsi="Arial" w:cs="Arial"/>
          <w:sz w:val="24"/>
          <w:szCs w:val="24"/>
        </w:rPr>
        <w:t xml:space="preserve"> </w:t>
      </w:r>
      <w:r w:rsidR="00C909D4" w:rsidRPr="00C909D4">
        <w:rPr>
          <w:rFonts w:ascii="Arial" w:hAnsi="Arial" w:cs="Arial"/>
          <w:sz w:val="24"/>
          <w:szCs w:val="24"/>
        </w:rPr>
        <w:t xml:space="preserve">Aduz o nobre vereador, na sua justificativa, que a propositura tem a finalidade de aumentar a segurança da comunidade, tendo em vista o alto índice de crimes contra patrimônio cometidos por meliantes, que escondem seus rostos com capacetes ou outro material para obtenção de êxito na prática de ilícitos. Argumenta ainda que, em que pese baixo os índices de incidência em nossa cidade deste tipo de crime, a presente propositura tem como objetivo prevenir ilícitos, evitando prejuízos maiores à população e também resguardando a principal atividade econômica do município, que é o turismo. </w:t>
      </w:r>
      <w:r w:rsidR="00A91701" w:rsidRPr="00A91701">
        <w:rPr>
          <w:rFonts w:ascii="Arial" w:hAnsi="Arial" w:cs="Arial"/>
          <w:sz w:val="24"/>
          <w:szCs w:val="24"/>
        </w:rPr>
        <w:t xml:space="preserve"> </w:t>
      </w:r>
    </w:p>
    <w:p w:rsidR="00A91701" w:rsidRPr="00A91701" w:rsidRDefault="00A91701" w:rsidP="00C909D4">
      <w:pPr>
        <w:tabs>
          <w:tab w:val="left" w:pos="2268"/>
          <w:tab w:val="left" w:pos="5059"/>
        </w:tabs>
        <w:spacing w:line="276" w:lineRule="auto"/>
        <w:ind w:firstLine="2268"/>
        <w:jc w:val="both"/>
        <w:rPr>
          <w:rFonts w:ascii="Arial" w:hAnsi="Arial" w:cs="Arial"/>
          <w:sz w:val="24"/>
          <w:szCs w:val="24"/>
        </w:rPr>
      </w:pPr>
      <w:r w:rsidRPr="00A91701">
        <w:rPr>
          <w:rFonts w:ascii="Arial" w:hAnsi="Arial" w:cs="Arial"/>
          <w:sz w:val="24"/>
          <w:szCs w:val="24"/>
        </w:rPr>
        <w:t>O projeto já foi analisado pela Procuradora Geral da Casa, a qual proferiu Orientação Jurídica nº 1</w:t>
      </w:r>
      <w:r w:rsidR="00C909D4">
        <w:rPr>
          <w:rFonts w:ascii="Arial" w:hAnsi="Arial" w:cs="Arial"/>
          <w:sz w:val="24"/>
          <w:szCs w:val="24"/>
        </w:rPr>
        <w:t>6</w:t>
      </w:r>
      <w:r w:rsidRPr="00A91701">
        <w:rPr>
          <w:rFonts w:ascii="Arial" w:hAnsi="Arial" w:cs="Arial"/>
          <w:sz w:val="24"/>
          <w:szCs w:val="24"/>
        </w:rPr>
        <w:t xml:space="preserve">/2018, </w:t>
      </w:r>
      <w:r w:rsidRPr="00A91701">
        <w:rPr>
          <w:rFonts w:ascii="Arial" w:hAnsi="Arial" w:cs="Arial"/>
          <w:bCs/>
          <w:sz w:val="24"/>
          <w:szCs w:val="24"/>
        </w:rPr>
        <w:t xml:space="preserve">favorável </w:t>
      </w:r>
      <w:r w:rsidRPr="00A91701">
        <w:rPr>
          <w:rFonts w:ascii="Arial" w:hAnsi="Arial" w:cs="Arial"/>
          <w:sz w:val="24"/>
          <w:szCs w:val="24"/>
        </w:rPr>
        <w:t>à tramitação do PLL 0</w:t>
      </w:r>
      <w:r w:rsidR="00C909D4">
        <w:rPr>
          <w:rFonts w:ascii="Arial" w:hAnsi="Arial" w:cs="Arial"/>
          <w:sz w:val="24"/>
          <w:szCs w:val="24"/>
        </w:rPr>
        <w:t>4</w:t>
      </w:r>
      <w:r w:rsidRPr="00A91701">
        <w:rPr>
          <w:rFonts w:ascii="Arial" w:hAnsi="Arial" w:cs="Arial"/>
          <w:sz w:val="24"/>
          <w:szCs w:val="24"/>
        </w:rPr>
        <w:t>/2018, pois atende as normas legais impostas, com ressalvas, estando presentes a legalidade e constitucionalidade.</w:t>
      </w:r>
      <w:r w:rsidRPr="00A91701">
        <w:rPr>
          <w:rFonts w:ascii="Arial" w:hAnsi="Arial" w:cs="Arial"/>
          <w:bCs/>
          <w:sz w:val="24"/>
          <w:szCs w:val="24"/>
        </w:rPr>
        <w:t xml:space="preserve"> </w:t>
      </w:r>
      <w:r w:rsidRPr="00A91701">
        <w:rPr>
          <w:rFonts w:ascii="Arial" w:hAnsi="Arial" w:cs="Arial"/>
          <w:sz w:val="24"/>
          <w:szCs w:val="24"/>
        </w:rPr>
        <w:t>Tal orientação jurídica embasa a elaboração do presente parecer.</w:t>
      </w:r>
    </w:p>
    <w:p w:rsidR="00C518D5" w:rsidRPr="00A91701" w:rsidRDefault="00C518D5" w:rsidP="00A91701">
      <w:pPr>
        <w:tabs>
          <w:tab w:val="left" w:pos="2268"/>
          <w:tab w:val="left" w:pos="5059"/>
        </w:tabs>
        <w:spacing w:line="276" w:lineRule="auto"/>
        <w:jc w:val="both"/>
        <w:rPr>
          <w:rFonts w:ascii="Arial" w:eastAsia="Calibri" w:hAnsi="Arial" w:cs="Arial"/>
          <w:b/>
          <w:sz w:val="24"/>
          <w:szCs w:val="24"/>
        </w:rPr>
      </w:pPr>
    </w:p>
    <w:p w:rsidR="000E2A67" w:rsidRPr="00A91701" w:rsidRDefault="00487662" w:rsidP="005D055F">
      <w:pPr>
        <w:tabs>
          <w:tab w:val="left" w:pos="141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Análise</w:t>
      </w:r>
      <w:r w:rsidR="000E2A67" w:rsidRPr="00A91701">
        <w:rPr>
          <w:rFonts w:ascii="Arial" w:eastAsia="Calibri" w:hAnsi="Arial" w:cs="Arial"/>
          <w:b/>
          <w:sz w:val="24"/>
          <w:szCs w:val="24"/>
        </w:rPr>
        <w:t xml:space="preserve">: </w:t>
      </w:r>
    </w:p>
    <w:p w:rsidR="000E2A67" w:rsidRPr="00A91701" w:rsidRDefault="000E2A67" w:rsidP="005D055F">
      <w:pPr>
        <w:tabs>
          <w:tab w:val="left" w:pos="1418"/>
          <w:tab w:val="left" w:pos="5059"/>
        </w:tabs>
        <w:spacing w:line="276" w:lineRule="auto"/>
        <w:rPr>
          <w:rFonts w:ascii="Arial" w:eastAsia="Calibri" w:hAnsi="Arial" w:cs="Arial"/>
          <w:b/>
          <w:sz w:val="24"/>
          <w:szCs w:val="24"/>
        </w:rPr>
      </w:pPr>
      <w:r w:rsidRPr="00A91701">
        <w:rPr>
          <w:rFonts w:ascii="Arial" w:eastAsia="Calibri" w:hAnsi="Arial" w:cs="Arial"/>
          <w:b/>
          <w:sz w:val="24"/>
          <w:szCs w:val="24"/>
        </w:rPr>
        <w:t xml:space="preserve">I – Quanto à área de Legislação </w:t>
      </w:r>
    </w:p>
    <w:p w:rsidR="000E2A67" w:rsidRPr="00A91701" w:rsidRDefault="000E2A67" w:rsidP="005D055F">
      <w:pPr>
        <w:tabs>
          <w:tab w:val="left" w:pos="1418"/>
          <w:tab w:val="left" w:pos="5059"/>
        </w:tabs>
        <w:spacing w:line="276" w:lineRule="auto"/>
        <w:rPr>
          <w:rFonts w:ascii="Arial" w:eastAsia="Calibri" w:hAnsi="Arial" w:cs="Arial"/>
          <w:b/>
          <w:sz w:val="24"/>
          <w:szCs w:val="24"/>
        </w:rPr>
      </w:pPr>
      <w:r w:rsidRPr="00A91701">
        <w:rPr>
          <w:rFonts w:ascii="Arial" w:eastAsia="Calibri" w:hAnsi="Arial" w:cs="Arial"/>
          <w:b/>
          <w:sz w:val="24"/>
          <w:szCs w:val="24"/>
        </w:rPr>
        <w:lastRenderedPageBreak/>
        <w:t>Art. 54, I, do Regimento Interno desta Casa:</w:t>
      </w:r>
    </w:p>
    <w:p w:rsidR="00F71802" w:rsidRPr="00A91701" w:rsidRDefault="00F71802" w:rsidP="005D055F">
      <w:pPr>
        <w:tabs>
          <w:tab w:val="left" w:pos="1418"/>
          <w:tab w:val="left" w:pos="5059"/>
        </w:tabs>
        <w:spacing w:line="276" w:lineRule="auto"/>
        <w:rPr>
          <w:rFonts w:ascii="Arial" w:eastAsia="Calibri" w:hAnsi="Arial" w:cs="Arial"/>
          <w:b/>
          <w:sz w:val="24"/>
          <w:szCs w:val="24"/>
        </w:rPr>
      </w:pPr>
    </w:p>
    <w:p w:rsidR="000E2A67" w:rsidRPr="00A91701" w:rsidRDefault="000E2A67" w:rsidP="005D055F">
      <w:pPr>
        <w:autoSpaceDE w:val="0"/>
        <w:autoSpaceDN w:val="0"/>
        <w:adjustRightInd w:val="0"/>
        <w:spacing w:after="0" w:line="276" w:lineRule="auto"/>
        <w:jc w:val="center"/>
        <w:rPr>
          <w:rFonts w:ascii="Arial" w:hAnsi="Arial" w:cs="Arial"/>
          <w:b/>
          <w:bCs/>
          <w:color w:val="000000"/>
          <w:sz w:val="24"/>
          <w:szCs w:val="24"/>
          <w:u w:val="single"/>
        </w:rPr>
      </w:pPr>
      <w:r w:rsidRPr="00A91701">
        <w:rPr>
          <w:rFonts w:ascii="Arial" w:hAnsi="Arial" w:cs="Arial"/>
          <w:b/>
          <w:bCs/>
          <w:color w:val="000000"/>
          <w:sz w:val="24"/>
          <w:szCs w:val="24"/>
          <w:u w:val="single"/>
        </w:rPr>
        <w:t>Da Competência e Iniciativa</w:t>
      </w:r>
    </w:p>
    <w:p w:rsidR="005065DA" w:rsidRPr="00A91701" w:rsidRDefault="005065DA" w:rsidP="005D055F">
      <w:pPr>
        <w:autoSpaceDE w:val="0"/>
        <w:autoSpaceDN w:val="0"/>
        <w:adjustRightInd w:val="0"/>
        <w:spacing w:after="0" w:line="276" w:lineRule="auto"/>
        <w:jc w:val="center"/>
        <w:rPr>
          <w:rFonts w:ascii="Arial" w:hAnsi="Arial" w:cs="Arial"/>
          <w:color w:val="000000"/>
          <w:sz w:val="24"/>
          <w:szCs w:val="24"/>
          <w:u w:val="single"/>
        </w:rPr>
      </w:pPr>
    </w:p>
    <w:p w:rsidR="00927011" w:rsidRDefault="00927011" w:rsidP="00834049">
      <w:pPr>
        <w:pStyle w:val="SemEspaamento"/>
        <w:spacing w:line="276" w:lineRule="auto"/>
        <w:ind w:firstLine="2268"/>
        <w:jc w:val="both"/>
        <w:rPr>
          <w:rFonts w:ascii="Arial" w:hAnsi="Arial" w:cs="Arial"/>
          <w:sz w:val="24"/>
          <w:szCs w:val="24"/>
        </w:rPr>
      </w:pPr>
      <w:r w:rsidRPr="00927011">
        <w:rPr>
          <w:rFonts w:ascii="Arial" w:hAnsi="Arial" w:cs="Arial"/>
          <w:sz w:val="24"/>
          <w:szCs w:val="24"/>
        </w:rPr>
        <w:t xml:space="preserve">O projeto versa sobre a proibição do ingresso ou permanência de pessoas utilizando capacete ou cobertura que oculte a face ou impeça sua identificação em estabelecimentos públicos e privados. </w:t>
      </w:r>
    </w:p>
    <w:p w:rsidR="00927011" w:rsidRDefault="00927011" w:rsidP="00834049">
      <w:pPr>
        <w:pStyle w:val="SemEspaamento"/>
        <w:spacing w:line="276" w:lineRule="auto"/>
        <w:ind w:firstLine="2268"/>
        <w:jc w:val="both"/>
        <w:rPr>
          <w:rFonts w:ascii="Arial" w:hAnsi="Arial" w:cs="Arial"/>
          <w:sz w:val="24"/>
          <w:szCs w:val="24"/>
        </w:rPr>
      </w:pPr>
      <w:r>
        <w:rPr>
          <w:rFonts w:ascii="Arial" w:hAnsi="Arial" w:cs="Arial"/>
          <w:sz w:val="24"/>
          <w:szCs w:val="24"/>
        </w:rPr>
        <w:t>Não</w:t>
      </w:r>
      <w:r w:rsidRPr="00927011">
        <w:rPr>
          <w:rFonts w:ascii="Arial" w:hAnsi="Arial" w:cs="Arial"/>
          <w:sz w:val="24"/>
          <w:szCs w:val="24"/>
        </w:rPr>
        <w:t xml:space="preserve"> observamos delegação de atribuições ao Município na presente propositura, tampouco implicação em despesas, como contratação de pessoal, ou investimentos para implementação do novo regramento, ou ainda interferência no funcionamento da administração municipal, bastando ao município dispor sobre a fiscalização para afixação dos cartazes nos estabelecimentos, nos termos definidos no texto legal. Na verdade, a presente propositura cria obrigações aos estabelecimentos e aos usuários de capacetes (terceiros), tornando a iniciativa pelo Poder legislativo possível, sem vícios.</w:t>
      </w:r>
    </w:p>
    <w:p w:rsidR="00927011" w:rsidRDefault="00927011" w:rsidP="00834049">
      <w:pPr>
        <w:pStyle w:val="SemEspaamento"/>
        <w:spacing w:line="276" w:lineRule="auto"/>
        <w:ind w:firstLine="2268"/>
        <w:jc w:val="both"/>
        <w:rPr>
          <w:rFonts w:ascii="Arial" w:hAnsi="Arial" w:cs="Arial"/>
          <w:sz w:val="24"/>
          <w:szCs w:val="24"/>
        </w:rPr>
      </w:pPr>
      <w:r w:rsidRPr="00927011">
        <w:rPr>
          <w:rFonts w:ascii="Arial" w:hAnsi="Arial" w:cs="Arial"/>
          <w:sz w:val="24"/>
          <w:szCs w:val="24"/>
        </w:rPr>
        <w:t>Pelo exposto, o presente PL encontra-se em conformidade com as normas legais vigentes, por ser de competência comum no Município a iniciativa para legislar sobre assuntos de interesse local, especialmente aqueles que resguardam a segurança pública. Assim, seguindo orientação dos Tribunais Superiores, entendemos possível ao Poder Legislativo instituir a presente propositura, NÃO se registrando, desta forma, vício de origem na mesma, nos termos do art. 6º, XXIV art. e 35, I, da Lei Orgânica Municipal.</w:t>
      </w:r>
    </w:p>
    <w:p w:rsidR="00927011" w:rsidRPr="00A91701" w:rsidRDefault="00927011" w:rsidP="00834049">
      <w:pPr>
        <w:pStyle w:val="SemEspaamento"/>
        <w:spacing w:line="276" w:lineRule="auto"/>
        <w:ind w:firstLine="2268"/>
        <w:jc w:val="both"/>
        <w:rPr>
          <w:rFonts w:ascii="Arial" w:hAnsi="Arial" w:cs="Arial"/>
          <w:sz w:val="24"/>
          <w:szCs w:val="24"/>
        </w:rPr>
      </w:pPr>
    </w:p>
    <w:p w:rsidR="000E2A67" w:rsidRPr="00A91701" w:rsidRDefault="000E2A67" w:rsidP="005D055F">
      <w:pPr>
        <w:pStyle w:val="SemEspaamento"/>
        <w:spacing w:line="276" w:lineRule="auto"/>
        <w:jc w:val="center"/>
        <w:rPr>
          <w:rFonts w:ascii="Arial" w:hAnsi="Arial" w:cs="Arial"/>
          <w:b/>
          <w:bCs/>
          <w:sz w:val="24"/>
          <w:szCs w:val="24"/>
          <w:u w:val="single"/>
        </w:rPr>
      </w:pPr>
      <w:r w:rsidRPr="00A91701">
        <w:rPr>
          <w:rFonts w:ascii="Arial" w:hAnsi="Arial" w:cs="Arial"/>
          <w:b/>
          <w:bCs/>
          <w:sz w:val="24"/>
          <w:szCs w:val="24"/>
          <w:u w:val="single"/>
        </w:rPr>
        <w:t>Da constitucionalidade e legalidade</w:t>
      </w:r>
    </w:p>
    <w:p w:rsidR="00F751A1" w:rsidRPr="00A91701" w:rsidRDefault="00F751A1" w:rsidP="005D055F">
      <w:pPr>
        <w:pStyle w:val="SemEspaamento"/>
        <w:spacing w:line="276" w:lineRule="auto"/>
        <w:jc w:val="both"/>
        <w:rPr>
          <w:rFonts w:ascii="Arial" w:hAnsi="Arial" w:cs="Arial"/>
          <w:sz w:val="24"/>
          <w:szCs w:val="24"/>
          <w:u w:val="single"/>
        </w:rPr>
      </w:pP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A Constituição Federal promulgada em 1988 contemplou a existência de entes federativos em três níveis – União, Estados, Distrito Federal e Municípios – dotando-os de autonomia e atribuindo a cada um, campos de atuação estatal determinados. Essa discriminação ou repartição de competências, no entanto, pode ser apresentada de duas naturezas: legislativa ou material. </w:t>
      </w:r>
    </w:p>
    <w:p w:rsidR="00834049"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Constituem competências legislativa privativas da União as matérias arroladas no art. 22 da CF. A competência concorrente aquela concedida à União, aos Estados e ao Distrito Federal relativamente às matérias enumeradas no art. 24 e competências remanescentes, sendo deferidas aos Estados consoante o parágrafo único do art. 25 da CF.</w:t>
      </w:r>
      <w:r w:rsidR="00834049" w:rsidRPr="00834049">
        <w:rPr>
          <w:rFonts w:ascii="Arial" w:eastAsia="Calibri" w:hAnsi="Arial" w:cs="Arial"/>
          <w:sz w:val="24"/>
          <w:szCs w:val="24"/>
        </w:rPr>
        <w:t xml:space="preserve"> </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Destarte, foram igualmente discriminadas pelo Constituinte Originário a competência suplementar conferida aos Municípios para agir, </w:t>
      </w:r>
      <w:r w:rsidRPr="00D0076C">
        <w:rPr>
          <w:rFonts w:ascii="Arial" w:eastAsia="Calibri" w:hAnsi="Arial" w:cs="Arial"/>
          <w:sz w:val="24"/>
          <w:szCs w:val="24"/>
        </w:rPr>
        <w:lastRenderedPageBreak/>
        <w:t xml:space="preserve">administrar e atuar em situações concretas, suplementando a legislação federal e estadual no que couber, e ainda para legislar sobre assuntos de interesse local, consoante no art. 30, incisos I e II da Carta Magna, sendo também </w:t>
      </w:r>
      <w:proofErr w:type="spellStart"/>
      <w:r w:rsidRPr="00D0076C">
        <w:rPr>
          <w:rFonts w:ascii="Arial" w:eastAsia="Calibri" w:hAnsi="Arial" w:cs="Arial"/>
          <w:sz w:val="24"/>
          <w:szCs w:val="24"/>
        </w:rPr>
        <w:t>esta</w:t>
      </w:r>
      <w:proofErr w:type="spellEnd"/>
      <w:r w:rsidRPr="00D0076C">
        <w:rPr>
          <w:rFonts w:ascii="Arial" w:eastAsia="Calibri" w:hAnsi="Arial" w:cs="Arial"/>
          <w:sz w:val="24"/>
          <w:szCs w:val="24"/>
        </w:rPr>
        <w:t xml:space="preserve"> a redação dada ao artigo 6º, XXIV, da Lei Orgânica, e que respaldam juridicamente a proposição, </w:t>
      </w:r>
      <w:proofErr w:type="spellStart"/>
      <w:r w:rsidRPr="00D0076C">
        <w:rPr>
          <w:rFonts w:ascii="Arial" w:eastAsia="Calibri" w:hAnsi="Arial" w:cs="Arial"/>
          <w:sz w:val="24"/>
          <w:szCs w:val="24"/>
        </w:rPr>
        <w:t>ex</w:t>
      </w:r>
      <w:proofErr w:type="spellEnd"/>
      <w:r w:rsidRPr="00D0076C">
        <w:rPr>
          <w:rFonts w:ascii="Arial" w:eastAsia="Calibri" w:hAnsi="Arial" w:cs="Arial"/>
          <w:sz w:val="24"/>
          <w:szCs w:val="24"/>
        </w:rPr>
        <w:t xml:space="preserve"> positis: </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Pela CF/88: "Art. 30. Compete aos Municípios: I - legislar sobre assuntos de interesse local; II – suplementar a legislação federal e estadual no que couber; (...) </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Pela Lei Orgânica: "Art. 6º. Compete ao Município no exercício de sua autonomia: XXIV- legislar sobre assuntos de interesse local;" </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De outra banda, a segurança pública, em que pese obrigação do Estado, hoje está presente como uma das maiores preocupações do cidadão, com inúmeras demandas dentro dos municípios, não sendo admitida qualquer passividade quando o assunto é “segurança pública”.</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Assim, o presente PL vem de encontro aos anseios da sociedade, quando amplia mecanismos de proteção ao cidadão, ainda que de forma preventiva, como medida de aprimoramento dos órgãos de segurança pública, no combate a quaisquer práticas criminosas. Também a iniciativa pretende aprimorar as relações entre o Poder Público e iniciativa privada, justamente para atender um interesse local, que é a segurança dos munícipes.</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A segurança pública, sem dúvida, é um dever do Estado brasileiro, assim definido no art. 144, da Constituição Federal, senão vejamos: </w:t>
      </w:r>
    </w:p>
    <w:p w:rsidR="00D0076C" w:rsidRDefault="00D0076C" w:rsidP="009740E1">
      <w:pPr>
        <w:pStyle w:val="SemEspaamento"/>
        <w:spacing w:line="276" w:lineRule="auto"/>
        <w:ind w:firstLine="2268"/>
        <w:jc w:val="both"/>
        <w:rPr>
          <w:rFonts w:ascii="Arial" w:eastAsia="Calibri" w:hAnsi="Arial" w:cs="Arial"/>
          <w:i/>
          <w:sz w:val="24"/>
          <w:szCs w:val="24"/>
        </w:rPr>
      </w:pPr>
      <w:r w:rsidRPr="00D0076C">
        <w:rPr>
          <w:rFonts w:ascii="Arial" w:eastAsia="Calibri" w:hAnsi="Arial" w:cs="Arial"/>
          <w:i/>
          <w:sz w:val="24"/>
          <w:szCs w:val="24"/>
        </w:rPr>
        <w:t>“Art. 144. A segurança pública, dever do Estado, direito e responsabilidade de todos, é exercida para a preservação da ordem pública e da incolumidade das pessoas e do patrimônio...”</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Ou seja, é uma responsabilidade compartilhada entre os Entes Federados, prestada através das polícias federal, rodoviária federal, polícia civil, militar, corpo de bombeiros, hoje já com a contribuição dos municípios, com suas guardas municipais. </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A Constituição Federal quando tratou da ordem social, estabeleceu a importância de atuação cooperativa no campo das relações intergovernamentais, especialmente na busca de ações conjuntas dos Entes Federados, cujos esforços </w:t>
      </w:r>
      <w:proofErr w:type="spellStart"/>
      <w:r w:rsidRPr="00D0076C">
        <w:rPr>
          <w:rFonts w:ascii="Arial" w:eastAsia="Calibri" w:hAnsi="Arial" w:cs="Arial"/>
          <w:sz w:val="24"/>
          <w:szCs w:val="24"/>
        </w:rPr>
        <w:t>somatizados</w:t>
      </w:r>
      <w:proofErr w:type="spellEnd"/>
      <w:r w:rsidRPr="00D0076C">
        <w:rPr>
          <w:rFonts w:ascii="Arial" w:eastAsia="Calibri" w:hAnsi="Arial" w:cs="Arial"/>
          <w:sz w:val="24"/>
          <w:szCs w:val="24"/>
        </w:rPr>
        <w:t xml:space="preserve">, alcançam melhor resultado. </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Há de se considerar, entretanto, a reserva da privacidade, garantida pelo art. 5º da CF, onde “são invioláveis a intimidade, a vida privada, a honra e a imagem das pessoas”, onde os direitos à intimidade e a própria imagem formam a proteção constitucional à vida privada, salvaguardando um espaço íntimo intransponível por intromissões ilícitas externas. </w:t>
      </w:r>
    </w:p>
    <w:p w:rsid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lastRenderedPageBreak/>
        <w:t xml:space="preserve">Todavia, não nos parece ser o caso deste PL, vez que a obrigatoriedade de mostrar o rosto e identificar-se, em estabelecimentos públicos e privados, ou seja, em ambientes onde se registra a circulação de pessoas, é medida adequada e legal na sociedade, não havendo direito a eventual reserva, ao nosso juízo, ou qualquer afronta ao art. 5º da CF, nos termos apresentados. </w:t>
      </w:r>
    </w:p>
    <w:p w:rsidR="00D0076C" w:rsidRPr="00D0076C" w:rsidRDefault="00D0076C" w:rsidP="009740E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Neste viés, o referido PL é constitucional, tornando viável a presente propositura, a nosso juízo.</w:t>
      </w:r>
    </w:p>
    <w:p w:rsidR="00834049" w:rsidRDefault="00834049" w:rsidP="009740E1">
      <w:pPr>
        <w:pStyle w:val="SemEspaamento"/>
        <w:spacing w:line="276" w:lineRule="auto"/>
        <w:ind w:firstLine="2268"/>
        <w:jc w:val="both"/>
        <w:rPr>
          <w:rFonts w:ascii="Arial" w:eastAsia="Calibri" w:hAnsi="Arial" w:cs="Arial"/>
          <w:b/>
          <w:sz w:val="24"/>
          <w:szCs w:val="24"/>
        </w:rPr>
      </w:pPr>
    </w:p>
    <w:p w:rsidR="000E2A67" w:rsidRPr="00A91701" w:rsidRDefault="000E2A67" w:rsidP="005D055F">
      <w:pPr>
        <w:pStyle w:val="SemEspaamento"/>
        <w:spacing w:line="276" w:lineRule="auto"/>
        <w:jc w:val="both"/>
        <w:rPr>
          <w:rFonts w:ascii="Arial" w:eastAsia="Calibri" w:hAnsi="Arial" w:cs="Arial"/>
          <w:b/>
          <w:sz w:val="24"/>
          <w:szCs w:val="24"/>
        </w:rPr>
      </w:pPr>
      <w:r w:rsidRPr="00A91701">
        <w:rPr>
          <w:rFonts w:ascii="Arial" w:eastAsia="Calibri" w:hAnsi="Arial" w:cs="Arial"/>
          <w:b/>
          <w:sz w:val="24"/>
          <w:szCs w:val="24"/>
        </w:rPr>
        <w:t xml:space="preserve">I – Quanto à área de Redação Final </w:t>
      </w:r>
    </w:p>
    <w:p w:rsidR="000E2A67" w:rsidRPr="00A91701" w:rsidRDefault="000E2A67" w:rsidP="005D055F">
      <w:pPr>
        <w:pStyle w:val="SemEspaamento"/>
        <w:spacing w:line="276" w:lineRule="auto"/>
        <w:jc w:val="both"/>
        <w:rPr>
          <w:rFonts w:ascii="Arial" w:eastAsia="Calibri" w:hAnsi="Arial" w:cs="Arial"/>
          <w:b/>
          <w:sz w:val="24"/>
          <w:szCs w:val="24"/>
        </w:rPr>
      </w:pPr>
      <w:r w:rsidRPr="00A91701">
        <w:rPr>
          <w:rFonts w:ascii="Arial" w:eastAsia="Calibri" w:hAnsi="Arial" w:cs="Arial"/>
          <w:b/>
          <w:sz w:val="24"/>
          <w:szCs w:val="24"/>
        </w:rPr>
        <w:t>Art. 54, II, do Regimento Interno desta Casa:</w:t>
      </w:r>
    </w:p>
    <w:p w:rsidR="00685F1B" w:rsidRPr="00A91701" w:rsidRDefault="00685F1B" w:rsidP="005D055F">
      <w:pPr>
        <w:pStyle w:val="SemEspaamento"/>
        <w:spacing w:line="276" w:lineRule="auto"/>
        <w:jc w:val="both"/>
        <w:rPr>
          <w:rFonts w:ascii="Arial" w:eastAsia="Calibri" w:hAnsi="Arial" w:cs="Arial"/>
          <w:b/>
          <w:sz w:val="24"/>
          <w:szCs w:val="24"/>
        </w:rPr>
      </w:pPr>
    </w:p>
    <w:p w:rsidR="00F751A1" w:rsidRPr="00A91701" w:rsidRDefault="00F751A1" w:rsidP="00F71802">
      <w:pPr>
        <w:pStyle w:val="SemEspaamento"/>
        <w:spacing w:line="276" w:lineRule="auto"/>
        <w:jc w:val="center"/>
        <w:rPr>
          <w:rFonts w:ascii="Arial" w:hAnsi="Arial" w:cs="Arial"/>
          <w:b/>
          <w:bCs/>
          <w:sz w:val="24"/>
          <w:szCs w:val="24"/>
          <w:u w:val="single"/>
        </w:rPr>
      </w:pPr>
      <w:r w:rsidRPr="00A91701">
        <w:rPr>
          <w:rFonts w:ascii="Arial" w:hAnsi="Arial" w:cs="Arial"/>
          <w:b/>
          <w:bCs/>
          <w:sz w:val="24"/>
          <w:szCs w:val="24"/>
          <w:u w:val="single"/>
        </w:rPr>
        <w:t>Da Técnica Legislativa</w:t>
      </w:r>
    </w:p>
    <w:p w:rsidR="00F751A1" w:rsidRPr="00A91701" w:rsidRDefault="00F751A1" w:rsidP="005D055F">
      <w:pPr>
        <w:pStyle w:val="SemEspaamento"/>
        <w:spacing w:line="276" w:lineRule="auto"/>
        <w:jc w:val="both"/>
        <w:rPr>
          <w:rFonts w:ascii="Arial" w:hAnsi="Arial" w:cs="Arial"/>
          <w:sz w:val="24"/>
          <w:szCs w:val="24"/>
          <w:u w:val="single"/>
        </w:rPr>
      </w:pPr>
    </w:p>
    <w:p w:rsidR="00D0076C" w:rsidRDefault="00D0076C" w:rsidP="00D0076C">
      <w:pPr>
        <w:tabs>
          <w:tab w:val="left" w:pos="2268"/>
          <w:tab w:val="left" w:pos="5059"/>
        </w:tabs>
        <w:spacing w:line="276" w:lineRule="auto"/>
        <w:ind w:firstLine="1985"/>
        <w:jc w:val="both"/>
        <w:rPr>
          <w:rFonts w:ascii="Arial" w:hAnsi="Arial" w:cs="Arial"/>
          <w:sz w:val="24"/>
          <w:szCs w:val="24"/>
        </w:rPr>
      </w:pPr>
      <w:r w:rsidRPr="00D0076C">
        <w:rPr>
          <w:rFonts w:ascii="Arial" w:hAnsi="Arial" w:cs="Arial"/>
          <w:sz w:val="24"/>
          <w:szCs w:val="24"/>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D0076C" w:rsidRDefault="00D0076C" w:rsidP="00D0076C">
      <w:pPr>
        <w:tabs>
          <w:tab w:val="left" w:pos="2268"/>
          <w:tab w:val="left" w:pos="5059"/>
        </w:tabs>
        <w:spacing w:line="276" w:lineRule="auto"/>
        <w:ind w:firstLine="1985"/>
        <w:jc w:val="both"/>
        <w:rPr>
          <w:rFonts w:ascii="Arial" w:hAnsi="Arial" w:cs="Arial"/>
          <w:sz w:val="24"/>
          <w:szCs w:val="24"/>
        </w:rPr>
      </w:pPr>
      <w:r w:rsidRPr="00D0076C">
        <w:rPr>
          <w:rFonts w:ascii="Arial" w:hAnsi="Arial" w:cs="Arial"/>
          <w:sz w:val="24"/>
          <w:szCs w:val="24"/>
        </w:rPr>
        <w:t>Neste sentido, a Constituição Federal previu em seu artigo 59, parágrafo único, que disporá sobre a elaboração, redação, alteração e consolidação das leis, o que veio a ser normatizado através da Lei Complementar nº 95/1998.</w:t>
      </w:r>
    </w:p>
    <w:p w:rsidR="00D0076C" w:rsidRPr="00D0076C" w:rsidRDefault="00D0076C" w:rsidP="00D0076C">
      <w:pPr>
        <w:tabs>
          <w:tab w:val="left" w:pos="2268"/>
          <w:tab w:val="left" w:pos="5059"/>
        </w:tabs>
        <w:spacing w:line="276" w:lineRule="auto"/>
        <w:ind w:firstLine="1985"/>
        <w:jc w:val="both"/>
        <w:rPr>
          <w:rFonts w:ascii="Arial" w:hAnsi="Arial" w:cs="Arial"/>
          <w:sz w:val="24"/>
          <w:szCs w:val="24"/>
        </w:rPr>
      </w:pPr>
      <w:r w:rsidRPr="00D0076C">
        <w:rPr>
          <w:rFonts w:ascii="Arial" w:hAnsi="Arial" w:cs="Arial"/>
          <w:sz w:val="24"/>
          <w:szCs w:val="24"/>
        </w:rPr>
        <w:t xml:space="preserve">Verificando as normativas desta Lei, observamos que o presente PL apresenta poucas falhas, mais de formatação, mas oportuno uma revisão geral de toda técnica legislativa, em atendimento as normas técnicas da LC nº 95/98, o que sugerimos seja providenciado na redação final. </w:t>
      </w:r>
    </w:p>
    <w:p w:rsidR="00487662" w:rsidRPr="00A91701" w:rsidRDefault="00487662" w:rsidP="005D055F">
      <w:pPr>
        <w:tabs>
          <w:tab w:val="left" w:pos="2268"/>
          <w:tab w:val="left" w:pos="5059"/>
        </w:tabs>
        <w:spacing w:line="276" w:lineRule="auto"/>
        <w:jc w:val="center"/>
        <w:rPr>
          <w:rFonts w:ascii="Arial" w:eastAsia="Calibri" w:hAnsi="Arial" w:cs="Arial"/>
          <w:b/>
          <w:sz w:val="24"/>
          <w:szCs w:val="24"/>
        </w:rPr>
      </w:pPr>
      <w:r w:rsidRPr="00A91701">
        <w:rPr>
          <w:rFonts w:ascii="Arial" w:eastAsia="Calibri" w:hAnsi="Arial" w:cs="Arial"/>
          <w:b/>
          <w:sz w:val="24"/>
          <w:szCs w:val="24"/>
        </w:rPr>
        <w:t>Conclusão do Voto:</w:t>
      </w:r>
    </w:p>
    <w:p w:rsidR="0036296C" w:rsidRPr="00A91701" w:rsidRDefault="00487662" w:rsidP="005D055F">
      <w:pPr>
        <w:tabs>
          <w:tab w:val="left" w:pos="1701"/>
          <w:tab w:val="left" w:pos="5059"/>
        </w:tabs>
        <w:spacing w:line="276" w:lineRule="auto"/>
        <w:jc w:val="both"/>
        <w:rPr>
          <w:rFonts w:ascii="Arial" w:eastAsia="Calibri" w:hAnsi="Arial" w:cs="Arial"/>
          <w:b/>
          <w:sz w:val="24"/>
          <w:szCs w:val="24"/>
        </w:rPr>
      </w:pPr>
      <w:r w:rsidRPr="00A91701">
        <w:rPr>
          <w:rFonts w:ascii="Arial" w:eastAsia="Calibri" w:hAnsi="Arial" w:cs="Arial"/>
          <w:sz w:val="24"/>
          <w:szCs w:val="24"/>
        </w:rPr>
        <w:tab/>
        <w:t xml:space="preserve">Diante dos fundamentos legais e constitucionais expostos, com fundamento </w:t>
      </w:r>
      <w:r w:rsidR="0036296C" w:rsidRPr="00A91701">
        <w:rPr>
          <w:rFonts w:ascii="Arial" w:eastAsia="Calibri" w:hAnsi="Arial" w:cs="Arial"/>
          <w:sz w:val="24"/>
          <w:szCs w:val="24"/>
        </w:rPr>
        <w:t>na Orientação Jurídica</w:t>
      </w:r>
      <w:r w:rsidRPr="00A91701">
        <w:rPr>
          <w:rFonts w:ascii="Arial" w:eastAsia="Calibri" w:hAnsi="Arial" w:cs="Arial"/>
          <w:sz w:val="24"/>
          <w:szCs w:val="24"/>
        </w:rPr>
        <w:t xml:space="preserve"> da Procuradora Geral desta Casa, esta Relatoria, depois de debate realizado na Comissão, disponibiliza o presente voto concluindo </w:t>
      </w:r>
      <w:r w:rsidR="006272BC" w:rsidRPr="00A91701">
        <w:rPr>
          <w:rFonts w:ascii="Arial" w:eastAsia="Calibri" w:hAnsi="Arial" w:cs="Arial"/>
          <w:sz w:val="24"/>
          <w:szCs w:val="24"/>
        </w:rPr>
        <w:t>que o PL</w:t>
      </w:r>
      <w:r w:rsidR="001F3AF0">
        <w:rPr>
          <w:rFonts w:ascii="Arial" w:eastAsia="Calibri" w:hAnsi="Arial" w:cs="Arial"/>
          <w:sz w:val="24"/>
          <w:szCs w:val="24"/>
        </w:rPr>
        <w:t>L</w:t>
      </w:r>
      <w:r w:rsidR="006272BC" w:rsidRPr="00A91701">
        <w:rPr>
          <w:rFonts w:ascii="Arial" w:eastAsia="Calibri" w:hAnsi="Arial" w:cs="Arial"/>
          <w:sz w:val="24"/>
          <w:szCs w:val="24"/>
        </w:rPr>
        <w:t xml:space="preserve"> </w:t>
      </w:r>
      <w:r w:rsidR="0036296C" w:rsidRPr="00A91701">
        <w:rPr>
          <w:rFonts w:ascii="Arial" w:eastAsia="Calibri" w:hAnsi="Arial" w:cs="Arial"/>
          <w:sz w:val="24"/>
          <w:szCs w:val="24"/>
        </w:rPr>
        <w:t>0</w:t>
      </w:r>
      <w:r w:rsidR="00D0076C">
        <w:rPr>
          <w:rFonts w:ascii="Arial" w:eastAsia="Calibri" w:hAnsi="Arial" w:cs="Arial"/>
          <w:sz w:val="24"/>
          <w:szCs w:val="24"/>
        </w:rPr>
        <w:t>4</w:t>
      </w:r>
      <w:r w:rsidR="006272BC" w:rsidRPr="00A91701">
        <w:rPr>
          <w:rFonts w:ascii="Arial" w:eastAsia="Calibri" w:hAnsi="Arial" w:cs="Arial"/>
          <w:sz w:val="24"/>
          <w:szCs w:val="24"/>
        </w:rPr>
        <w:t>/201</w:t>
      </w:r>
      <w:r w:rsidR="0036296C" w:rsidRPr="00A91701">
        <w:rPr>
          <w:rFonts w:ascii="Arial" w:eastAsia="Calibri" w:hAnsi="Arial" w:cs="Arial"/>
          <w:sz w:val="24"/>
          <w:szCs w:val="24"/>
        </w:rPr>
        <w:t>8</w:t>
      </w:r>
      <w:r w:rsidR="006272BC" w:rsidRPr="00A91701">
        <w:rPr>
          <w:rFonts w:ascii="Arial" w:eastAsia="Calibri" w:hAnsi="Arial" w:cs="Arial"/>
          <w:sz w:val="24"/>
          <w:szCs w:val="24"/>
        </w:rPr>
        <w:t xml:space="preserve"> atende </w:t>
      </w:r>
      <w:r w:rsidR="00762785" w:rsidRPr="00A91701">
        <w:rPr>
          <w:rFonts w:ascii="Arial" w:eastAsia="Calibri" w:hAnsi="Arial" w:cs="Arial"/>
          <w:sz w:val="24"/>
          <w:szCs w:val="24"/>
        </w:rPr>
        <w:t xml:space="preserve">a constitucionalidade, legalidade e a </w:t>
      </w:r>
      <w:proofErr w:type="spellStart"/>
      <w:r w:rsidR="00762785" w:rsidRPr="00A91701">
        <w:rPr>
          <w:rFonts w:ascii="Arial" w:eastAsia="Calibri" w:hAnsi="Arial" w:cs="Arial"/>
          <w:sz w:val="24"/>
          <w:szCs w:val="24"/>
        </w:rPr>
        <w:t>regimentalidade</w:t>
      </w:r>
      <w:proofErr w:type="spellEnd"/>
      <w:r w:rsidR="006272BC" w:rsidRPr="00A91701">
        <w:rPr>
          <w:rFonts w:ascii="Arial" w:eastAsia="Calibri" w:hAnsi="Arial" w:cs="Arial"/>
          <w:sz w:val="24"/>
          <w:szCs w:val="24"/>
        </w:rPr>
        <w:t xml:space="preserve">, </w:t>
      </w:r>
      <w:r w:rsidR="00E46210" w:rsidRPr="00A91701">
        <w:rPr>
          <w:rFonts w:ascii="Arial" w:eastAsia="Calibri" w:hAnsi="Arial" w:cs="Arial"/>
          <w:b/>
          <w:sz w:val="24"/>
          <w:szCs w:val="24"/>
        </w:rPr>
        <w:t>sendo viável a sua tramitação</w:t>
      </w:r>
      <w:r w:rsidR="00762785" w:rsidRPr="00A91701">
        <w:rPr>
          <w:rFonts w:ascii="Arial" w:eastAsia="Calibri" w:hAnsi="Arial" w:cs="Arial"/>
          <w:b/>
          <w:sz w:val="24"/>
          <w:szCs w:val="24"/>
        </w:rPr>
        <w:t>.</w:t>
      </w:r>
    </w:p>
    <w:p w:rsidR="00487662" w:rsidRDefault="006272BC" w:rsidP="005D055F">
      <w:pPr>
        <w:tabs>
          <w:tab w:val="left" w:pos="1701"/>
          <w:tab w:val="left" w:pos="5059"/>
        </w:tabs>
        <w:spacing w:line="276" w:lineRule="auto"/>
        <w:jc w:val="both"/>
        <w:rPr>
          <w:rFonts w:ascii="Arial" w:eastAsia="Calibri" w:hAnsi="Arial" w:cs="Arial"/>
          <w:sz w:val="24"/>
          <w:szCs w:val="24"/>
        </w:rPr>
      </w:pPr>
      <w:r w:rsidRPr="00A91701">
        <w:rPr>
          <w:rFonts w:ascii="Arial" w:eastAsia="Calibri" w:hAnsi="Arial" w:cs="Arial"/>
          <w:sz w:val="24"/>
          <w:szCs w:val="24"/>
        </w:rPr>
        <w:tab/>
      </w:r>
      <w:r w:rsidR="00487662" w:rsidRPr="00A91701">
        <w:rPr>
          <w:rFonts w:ascii="Arial" w:eastAsia="Calibri" w:hAnsi="Arial" w:cs="Arial"/>
          <w:sz w:val="24"/>
          <w:szCs w:val="24"/>
        </w:rPr>
        <w:t xml:space="preserve">Sala das Comissões, em </w:t>
      </w:r>
      <w:r w:rsidR="00D0076C">
        <w:rPr>
          <w:rFonts w:ascii="Arial" w:eastAsia="Calibri" w:hAnsi="Arial" w:cs="Arial"/>
          <w:sz w:val="24"/>
          <w:szCs w:val="24"/>
        </w:rPr>
        <w:t>16</w:t>
      </w:r>
      <w:r w:rsidR="00487662" w:rsidRPr="00A91701">
        <w:rPr>
          <w:rFonts w:ascii="Arial" w:eastAsia="Calibri" w:hAnsi="Arial" w:cs="Arial"/>
          <w:sz w:val="24"/>
          <w:szCs w:val="24"/>
        </w:rPr>
        <w:t xml:space="preserve"> de </w:t>
      </w:r>
      <w:r w:rsidR="001F3AF0">
        <w:rPr>
          <w:rFonts w:ascii="Arial" w:eastAsia="Calibri" w:hAnsi="Arial" w:cs="Arial"/>
          <w:sz w:val="24"/>
          <w:szCs w:val="24"/>
        </w:rPr>
        <w:t>março</w:t>
      </w:r>
      <w:r w:rsidR="00487662" w:rsidRPr="00A91701">
        <w:rPr>
          <w:rFonts w:ascii="Arial" w:eastAsia="Calibri" w:hAnsi="Arial" w:cs="Arial"/>
          <w:sz w:val="24"/>
          <w:szCs w:val="24"/>
        </w:rPr>
        <w:t xml:space="preserve"> de 201</w:t>
      </w:r>
      <w:r w:rsidR="00762785" w:rsidRPr="00A91701">
        <w:rPr>
          <w:rFonts w:ascii="Arial" w:eastAsia="Calibri" w:hAnsi="Arial" w:cs="Arial"/>
          <w:sz w:val="24"/>
          <w:szCs w:val="24"/>
        </w:rPr>
        <w:t>8</w:t>
      </w:r>
      <w:r w:rsidR="00487662" w:rsidRPr="00A91701">
        <w:rPr>
          <w:rFonts w:ascii="Arial" w:eastAsia="Calibri" w:hAnsi="Arial" w:cs="Arial"/>
          <w:sz w:val="24"/>
          <w:szCs w:val="24"/>
        </w:rPr>
        <w:t>.</w:t>
      </w:r>
    </w:p>
    <w:p w:rsidR="001F3AF0" w:rsidRPr="00A91701" w:rsidRDefault="001F3AF0" w:rsidP="001F3AF0">
      <w:pPr>
        <w:tabs>
          <w:tab w:val="left" w:pos="1701"/>
          <w:tab w:val="left" w:pos="5059"/>
        </w:tabs>
        <w:spacing w:line="276" w:lineRule="auto"/>
        <w:jc w:val="center"/>
        <w:rPr>
          <w:rFonts w:ascii="Arial" w:eastAsia="Calibri" w:hAnsi="Arial" w:cs="Arial"/>
          <w:sz w:val="24"/>
          <w:szCs w:val="24"/>
        </w:rPr>
      </w:pPr>
    </w:p>
    <w:p w:rsidR="00A539CC" w:rsidRDefault="00A539CC" w:rsidP="005D055F">
      <w:pPr>
        <w:tabs>
          <w:tab w:val="left" w:pos="1701"/>
          <w:tab w:val="left" w:pos="5059"/>
        </w:tabs>
        <w:spacing w:line="276" w:lineRule="auto"/>
        <w:jc w:val="center"/>
        <w:rPr>
          <w:rFonts w:ascii="Arial" w:eastAsia="Calibri" w:hAnsi="Arial" w:cs="Arial"/>
          <w:sz w:val="24"/>
          <w:szCs w:val="24"/>
        </w:rPr>
      </w:pPr>
    </w:p>
    <w:p w:rsidR="00D0076C" w:rsidRDefault="00D0076C" w:rsidP="005D055F">
      <w:pPr>
        <w:tabs>
          <w:tab w:val="left" w:pos="1701"/>
          <w:tab w:val="left" w:pos="5059"/>
        </w:tabs>
        <w:spacing w:line="276" w:lineRule="auto"/>
        <w:jc w:val="center"/>
        <w:rPr>
          <w:rFonts w:ascii="Arial" w:eastAsia="Calibri" w:hAnsi="Arial" w:cs="Arial"/>
          <w:sz w:val="24"/>
          <w:szCs w:val="24"/>
        </w:rPr>
      </w:pPr>
      <w:r>
        <w:rPr>
          <w:rFonts w:ascii="Arial" w:eastAsia="Calibri" w:hAnsi="Arial" w:cs="Arial"/>
          <w:sz w:val="24"/>
          <w:szCs w:val="24"/>
        </w:rPr>
        <w:t xml:space="preserve">Vereador Rafael </w:t>
      </w:r>
      <w:proofErr w:type="spellStart"/>
      <w:r>
        <w:rPr>
          <w:rFonts w:ascii="Arial" w:eastAsia="Calibri" w:hAnsi="Arial" w:cs="Arial"/>
          <w:sz w:val="24"/>
          <w:szCs w:val="24"/>
        </w:rPr>
        <w:t>Ronsoni</w:t>
      </w:r>
      <w:proofErr w:type="spellEnd"/>
    </w:p>
    <w:p w:rsidR="00DB6013" w:rsidRPr="00A91701" w:rsidRDefault="00D22469" w:rsidP="005D055F">
      <w:pPr>
        <w:tabs>
          <w:tab w:val="left" w:pos="1701"/>
          <w:tab w:val="left" w:pos="5059"/>
        </w:tabs>
        <w:spacing w:line="276" w:lineRule="auto"/>
        <w:jc w:val="center"/>
        <w:rPr>
          <w:rFonts w:ascii="Arial" w:eastAsia="Calibri" w:hAnsi="Arial" w:cs="Arial"/>
          <w:sz w:val="24"/>
          <w:szCs w:val="24"/>
        </w:rPr>
      </w:pPr>
      <w:r>
        <w:rPr>
          <w:rFonts w:ascii="Arial" w:eastAsia="Calibri" w:hAnsi="Arial" w:cs="Arial"/>
          <w:sz w:val="24"/>
          <w:szCs w:val="24"/>
        </w:rPr>
        <w:t>Relator</w:t>
      </w:r>
    </w:p>
    <w:p w:rsidR="00487662" w:rsidRDefault="00487662" w:rsidP="001F3AF0">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Acompanhando o voto d</w:t>
      </w:r>
      <w:r w:rsidR="00762785" w:rsidRPr="00A91701">
        <w:rPr>
          <w:rFonts w:ascii="Arial" w:eastAsia="Calibri" w:hAnsi="Arial" w:cs="Arial"/>
          <w:sz w:val="24"/>
          <w:szCs w:val="24"/>
        </w:rPr>
        <w:t>o</w:t>
      </w:r>
      <w:r w:rsidRPr="00A91701">
        <w:rPr>
          <w:rFonts w:ascii="Arial" w:eastAsia="Calibri" w:hAnsi="Arial" w:cs="Arial"/>
          <w:sz w:val="24"/>
          <w:szCs w:val="24"/>
        </w:rPr>
        <w:t xml:space="preserve"> relator:</w:t>
      </w:r>
    </w:p>
    <w:p w:rsidR="00D0076C" w:rsidRDefault="00D0076C" w:rsidP="001F3AF0">
      <w:pPr>
        <w:tabs>
          <w:tab w:val="left" w:pos="1701"/>
          <w:tab w:val="left" w:pos="5059"/>
        </w:tabs>
        <w:spacing w:line="276" w:lineRule="auto"/>
        <w:jc w:val="center"/>
        <w:rPr>
          <w:rFonts w:ascii="Arial" w:eastAsia="Calibri" w:hAnsi="Arial" w:cs="Arial"/>
          <w:sz w:val="24"/>
          <w:szCs w:val="24"/>
        </w:rPr>
      </w:pPr>
      <w:bookmarkStart w:id="0" w:name="_GoBack"/>
      <w:bookmarkEnd w:id="0"/>
    </w:p>
    <w:p w:rsidR="00D0076C" w:rsidRDefault="00D0076C" w:rsidP="00D0076C">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 xml:space="preserve">Vereador Dr. Ubiratã </w:t>
      </w:r>
    </w:p>
    <w:p w:rsidR="00D0076C" w:rsidRPr="00A91701" w:rsidRDefault="00D0076C" w:rsidP="00D0076C">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Presidente</w:t>
      </w:r>
    </w:p>
    <w:p w:rsidR="00487662" w:rsidRDefault="00487662" w:rsidP="005D055F">
      <w:pPr>
        <w:tabs>
          <w:tab w:val="left" w:pos="1701"/>
          <w:tab w:val="left" w:pos="5059"/>
        </w:tabs>
        <w:spacing w:line="276" w:lineRule="auto"/>
        <w:jc w:val="center"/>
        <w:rPr>
          <w:rFonts w:ascii="Arial" w:eastAsia="Calibri" w:hAnsi="Arial" w:cs="Arial"/>
          <w:sz w:val="24"/>
          <w:szCs w:val="24"/>
        </w:rPr>
      </w:pPr>
    </w:p>
    <w:p w:rsidR="001F3AF0" w:rsidRDefault="00487662" w:rsidP="005D055F">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Vereador</w:t>
      </w:r>
      <w:r w:rsidR="009740E1" w:rsidRPr="00A91701">
        <w:rPr>
          <w:rFonts w:ascii="Arial" w:eastAsia="Calibri" w:hAnsi="Arial" w:cs="Arial"/>
          <w:sz w:val="24"/>
          <w:szCs w:val="24"/>
        </w:rPr>
        <w:t xml:space="preserve"> Renan Sartori </w:t>
      </w:r>
    </w:p>
    <w:p w:rsidR="00487662" w:rsidRPr="00A91701" w:rsidRDefault="009740E1" w:rsidP="005D055F">
      <w:pPr>
        <w:tabs>
          <w:tab w:val="left" w:pos="1701"/>
          <w:tab w:val="left" w:pos="5059"/>
        </w:tabs>
        <w:spacing w:line="276" w:lineRule="auto"/>
        <w:jc w:val="center"/>
        <w:rPr>
          <w:rFonts w:ascii="Arial" w:eastAsia="Calibri" w:hAnsi="Arial" w:cs="Arial"/>
          <w:sz w:val="24"/>
          <w:szCs w:val="24"/>
        </w:rPr>
      </w:pPr>
      <w:r w:rsidRPr="00A91701">
        <w:rPr>
          <w:rFonts w:ascii="Arial" w:eastAsia="Calibri" w:hAnsi="Arial" w:cs="Arial"/>
          <w:sz w:val="24"/>
          <w:szCs w:val="24"/>
        </w:rPr>
        <w:t>Membro</w:t>
      </w:r>
    </w:p>
    <w:sectPr w:rsidR="00487662" w:rsidRPr="00A91701"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71DF1"/>
    <w:rsid w:val="00272F36"/>
    <w:rsid w:val="002A1785"/>
    <w:rsid w:val="002A1F6A"/>
    <w:rsid w:val="002C01A4"/>
    <w:rsid w:val="002C4E64"/>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31D1"/>
    <w:rsid w:val="005571F7"/>
    <w:rsid w:val="00575776"/>
    <w:rsid w:val="00582E39"/>
    <w:rsid w:val="00596BA7"/>
    <w:rsid w:val="005A3923"/>
    <w:rsid w:val="005B0DFA"/>
    <w:rsid w:val="005B5594"/>
    <w:rsid w:val="005B6862"/>
    <w:rsid w:val="005C084B"/>
    <w:rsid w:val="005D055F"/>
    <w:rsid w:val="005D0B3E"/>
    <w:rsid w:val="005D13BB"/>
    <w:rsid w:val="005D1617"/>
    <w:rsid w:val="005D7B60"/>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AE"/>
    <w:rsid w:val="006636B8"/>
    <w:rsid w:val="00670B14"/>
    <w:rsid w:val="0067136B"/>
    <w:rsid w:val="00671E97"/>
    <w:rsid w:val="00685F1B"/>
    <w:rsid w:val="00691649"/>
    <w:rsid w:val="00693C31"/>
    <w:rsid w:val="006B43A6"/>
    <w:rsid w:val="006C4A65"/>
    <w:rsid w:val="006D0287"/>
    <w:rsid w:val="006D418B"/>
    <w:rsid w:val="006D4401"/>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065A"/>
    <w:rsid w:val="007B7AAA"/>
    <w:rsid w:val="007C2D81"/>
    <w:rsid w:val="007D60E8"/>
    <w:rsid w:val="007E3C6E"/>
    <w:rsid w:val="008022F5"/>
    <w:rsid w:val="0081301F"/>
    <w:rsid w:val="00821C0E"/>
    <w:rsid w:val="00823759"/>
    <w:rsid w:val="00834049"/>
    <w:rsid w:val="008411C7"/>
    <w:rsid w:val="00843597"/>
    <w:rsid w:val="00872CCA"/>
    <w:rsid w:val="0087337B"/>
    <w:rsid w:val="00876924"/>
    <w:rsid w:val="0088750C"/>
    <w:rsid w:val="008B0C42"/>
    <w:rsid w:val="008B4469"/>
    <w:rsid w:val="008C01C7"/>
    <w:rsid w:val="008C22A6"/>
    <w:rsid w:val="008D2E64"/>
    <w:rsid w:val="008D4652"/>
    <w:rsid w:val="008D671D"/>
    <w:rsid w:val="008E31B9"/>
    <w:rsid w:val="008F32DC"/>
    <w:rsid w:val="008F7957"/>
    <w:rsid w:val="00900575"/>
    <w:rsid w:val="00905942"/>
    <w:rsid w:val="00915597"/>
    <w:rsid w:val="00916A40"/>
    <w:rsid w:val="00920430"/>
    <w:rsid w:val="00927011"/>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539CC"/>
    <w:rsid w:val="00A70B89"/>
    <w:rsid w:val="00A80EC9"/>
    <w:rsid w:val="00A84864"/>
    <w:rsid w:val="00A91701"/>
    <w:rsid w:val="00A95A5F"/>
    <w:rsid w:val="00AA0455"/>
    <w:rsid w:val="00AA3280"/>
    <w:rsid w:val="00AB1EB9"/>
    <w:rsid w:val="00AC1EE0"/>
    <w:rsid w:val="00AC2722"/>
    <w:rsid w:val="00AC6AB3"/>
    <w:rsid w:val="00AD1C96"/>
    <w:rsid w:val="00AE58BC"/>
    <w:rsid w:val="00AF5697"/>
    <w:rsid w:val="00AF7B41"/>
    <w:rsid w:val="00B05DA2"/>
    <w:rsid w:val="00B17B53"/>
    <w:rsid w:val="00B2214E"/>
    <w:rsid w:val="00B23AE5"/>
    <w:rsid w:val="00B273CD"/>
    <w:rsid w:val="00B45455"/>
    <w:rsid w:val="00B46249"/>
    <w:rsid w:val="00B54735"/>
    <w:rsid w:val="00B564B1"/>
    <w:rsid w:val="00B77655"/>
    <w:rsid w:val="00BA1344"/>
    <w:rsid w:val="00BB7256"/>
    <w:rsid w:val="00BC1E6D"/>
    <w:rsid w:val="00BD091F"/>
    <w:rsid w:val="00BD1FFF"/>
    <w:rsid w:val="00BD7F2E"/>
    <w:rsid w:val="00BE3002"/>
    <w:rsid w:val="00BE6C2F"/>
    <w:rsid w:val="00C00AD3"/>
    <w:rsid w:val="00C00AFF"/>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09D4"/>
    <w:rsid w:val="00C949FB"/>
    <w:rsid w:val="00C9536D"/>
    <w:rsid w:val="00CA278A"/>
    <w:rsid w:val="00CA47F7"/>
    <w:rsid w:val="00CB49C7"/>
    <w:rsid w:val="00CC576E"/>
    <w:rsid w:val="00CC6E74"/>
    <w:rsid w:val="00CC7ABA"/>
    <w:rsid w:val="00CD3621"/>
    <w:rsid w:val="00CD7F76"/>
    <w:rsid w:val="00CE6C46"/>
    <w:rsid w:val="00D0076C"/>
    <w:rsid w:val="00D03E02"/>
    <w:rsid w:val="00D21214"/>
    <w:rsid w:val="00D22469"/>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74D17"/>
    <w:rsid w:val="00E9296F"/>
    <w:rsid w:val="00E9343F"/>
    <w:rsid w:val="00E939C7"/>
    <w:rsid w:val="00E97F24"/>
    <w:rsid w:val="00EA3A4E"/>
    <w:rsid w:val="00EA6C3E"/>
    <w:rsid w:val="00EB1C01"/>
    <w:rsid w:val="00EB6FAF"/>
    <w:rsid w:val="00EC080F"/>
    <w:rsid w:val="00EC55CA"/>
    <w:rsid w:val="00ED6788"/>
    <w:rsid w:val="00EE415C"/>
    <w:rsid w:val="00EF7806"/>
    <w:rsid w:val="00F1073F"/>
    <w:rsid w:val="00F2289D"/>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B72C5C"/>
  <w15:docId w15:val="{56AAE1A1-194D-493F-9F0F-7B1AC2EE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6805A-E151-4BA1-A99A-9B2B50E0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1298</Words>
  <Characters>7015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4</cp:revision>
  <cp:lastPrinted>2018-02-22T13:10:00Z</cp:lastPrinted>
  <dcterms:created xsi:type="dcterms:W3CDTF">2018-03-16T12:33:00Z</dcterms:created>
  <dcterms:modified xsi:type="dcterms:W3CDTF">2018-03-16T13:10:00Z</dcterms:modified>
</cp:coreProperties>
</file>