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433CE7" w:rsidRDefault="00487662" w:rsidP="00433CE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3CE7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433CE7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433CE7" w:rsidRDefault="00487662" w:rsidP="00433CE7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433CE7" w:rsidRDefault="00487662" w:rsidP="00433CE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b/>
          <w:sz w:val="24"/>
          <w:szCs w:val="24"/>
        </w:rPr>
        <w:t>Parecer:</w:t>
      </w:r>
      <w:r w:rsidRPr="00433CE7">
        <w:rPr>
          <w:rFonts w:ascii="Arial" w:hAnsi="Arial" w:cs="Arial"/>
          <w:sz w:val="24"/>
          <w:szCs w:val="24"/>
        </w:rPr>
        <w:t xml:space="preserve"> </w:t>
      </w:r>
      <w:r w:rsidR="007549D6" w:rsidRPr="00433CE7">
        <w:rPr>
          <w:rFonts w:ascii="Arial" w:hAnsi="Arial" w:cs="Arial"/>
          <w:sz w:val="24"/>
          <w:szCs w:val="24"/>
        </w:rPr>
        <w:t>0</w:t>
      </w:r>
      <w:r w:rsidR="00340EEB">
        <w:rPr>
          <w:rFonts w:ascii="Arial" w:hAnsi="Arial" w:cs="Arial"/>
          <w:sz w:val="24"/>
          <w:szCs w:val="24"/>
        </w:rPr>
        <w:t>9</w:t>
      </w:r>
      <w:r w:rsidR="00861C2D" w:rsidRPr="00433CE7">
        <w:rPr>
          <w:rFonts w:ascii="Arial" w:hAnsi="Arial" w:cs="Arial"/>
          <w:sz w:val="24"/>
          <w:szCs w:val="24"/>
        </w:rPr>
        <w:t>/</w:t>
      </w:r>
      <w:r w:rsidRPr="00433CE7">
        <w:rPr>
          <w:rFonts w:ascii="Arial" w:hAnsi="Arial" w:cs="Arial"/>
          <w:sz w:val="24"/>
          <w:szCs w:val="24"/>
        </w:rPr>
        <w:t>201</w:t>
      </w:r>
      <w:r w:rsidR="007549D6" w:rsidRPr="00433CE7">
        <w:rPr>
          <w:rFonts w:ascii="Arial" w:hAnsi="Arial" w:cs="Arial"/>
          <w:sz w:val="24"/>
          <w:szCs w:val="24"/>
        </w:rPr>
        <w:t>8</w:t>
      </w:r>
    </w:p>
    <w:p w:rsidR="00487662" w:rsidRPr="00433CE7" w:rsidRDefault="00487662" w:rsidP="00433CE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b/>
          <w:sz w:val="24"/>
          <w:szCs w:val="24"/>
        </w:rPr>
        <w:t>Data:</w:t>
      </w:r>
      <w:r w:rsidRPr="00433CE7">
        <w:rPr>
          <w:rFonts w:ascii="Arial" w:hAnsi="Arial" w:cs="Arial"/>
          <w:sz w:val="24"/>
          <w:szCs w:val="24"/>
        </w:rPr>
        <w:t xml:space="preserve"> </w:t>
      </w:r>
      <w:r w:rsidR="007549D6" w:rsidRPr="00433CE7">
        <w:rPr>
          <w:rFonts w:ascii="Arial" w:hAnsi="Arial" w:cs="Arial"/>
          <w:sz w:val="24"/>
          <w:szCs w:val="24"/>
        </w:rPr>
        <w:t>1</w:t>
      </w:r>
      <w:r w:rsidR="00861C2D" w:rsidRPr="00433CE7">
        <w:rPr>
          <w:rFonts w:ascii="Arial" w:hAnsi="Arial" w:cs="Arial"/>
          <w:sz w:val="24"/>
          <w:szCs w:val="24"/>
        </w:rPr>
        <w:t>5</w:t>
      </w:r>
      <w:r w:rsidRPr="00433CE7">
        <w:rPr>
          <w:rFonts w:ascii="Arial" w:hAnsi="Arial" w:cs="Arial"/>
          <w:sz w:val="24"/>
          <w:szCs w:val="24"/>
        </w:rPr>
        <w:t xml:space="preserve"> de </w:t>
      </w:r>
      <w:r w:rsidR="00861C2D" w:rsidRPr="00433CE7">
        <w:rPr>
          <w:rFonts w:ascii="Arial" w:hAnsi="Arial" w:cs="Arial"/>
          <w:sz w:val="24"/>
          <w:szCs w:val="24"/>
        </w:rPr>
        <w:t>fevereiro</w:t>
      </w:r>
      <w:r w:rsidRPr="00433CE7">
        <w:rPr>
          <w:rFonts w:ascii="Arial" w:hAnsi="Arial" w:cs="Arial"/>
          <w:sz w:val="24"/>
          <w:szCs w:val="24"/>
        </w:rPr>
        <w:t xml:space="preserve"> de 201</w:t>
      </w:r>
      <w:r w:rsidR="007549D6" w:rsidRPr="00433CE7">
        <w:rPr>
          <w:rFonts w:ascii="Arial" w:hAnsi="Arial" w:cs="Arial"/>
          <w:sz w:val="24"/>
          <w:szCs w:val="24"/>
        </w:rPr>
        <w:t>8</w:t>
      </w:r>
    </w:p>
    <w:p w:rsidR="00487662" w:rsidRPr="00433CE7" w:rsidRDefault="00487662" w:rsidP="00433CE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b/>
          <w:sz w:val="24"/>
          <w:szCs w:val="24"/>
        </w:rPr>
        <w:t>Matéria:</w:t>
      </w:r>
      <w:r w:rsidRPr="00433CE7">
        <w:rPr>
          <w:rFonts w:ascii="Arial" w:hAnsi="Arial" w:cs="Arial"/>
          <w:sz w:val="24"/>
          <w:szCs w:val="24"/>
        </w:rPr>
        <w:t xml:space="preserve"> Projeto de Lei </w:t>
      </w:r>
      <w:r w:rsidR="007549D6" w:rsidRPr="00433CE7">
        <w:rPr>
          <w:rFonts w:ascii="Arial" w:hAnsi="Arial" w:cs="Arial"/>
          <w:sz w:val="24"/>
          <w:szCs w:val="24"/>
        </w:rPr>
        <w:t xml:space="preserve">Ordinária </w:t>
      </w:r>
      <w:r w:rsidRPr="00433CE7">
        <w:rPr>
          <w:rFonts w:ascii="Arial" w:hAnsi="Arial" w:cs="Arial"/>
          <w:sz w:val="24"/>
          <w:szCs w:val="24"/>
        </w:rPr>
        <w:t>nº 0</w:t>
      </w:r>
      <w:r w:rsidR="007549D6" w:rsidRPr="00433CE7">
        <w:rPr>
          <w:rFonts w:ascii="Arial" w:hAnsi="Arial" w:cs="Arial"/>
          <w:sz w:val="24"/>
          <w:szCs w:val="24"/>
        </w:rPr>
        <w:t>0</w:t>
      </w:r>
      <w:r w:rsidR="00340EEB">
        <w:rPr>
          <w:rFonts w:ascii="Arial" w:hAnsi="Arial" w:cs="Arial"/>
          <w:sz w:val="24"/>
          <w:szCs w:val="24"/>
        </w:rPr>
        <w:t>7</w:t>
      </w:r>
      <w:r w:rsidRPr="00433CE7">
        <w:rPr>
          <w:rFonts w:ascii="Arial" w:hAnsi="Arial" w:cs="Arial"/>
          <w:sz w:val="24"/>
          <w:szCs w:val="24"/>
        </w:rPr>
        <w:t>/201</w:t>
      </w:r>
      <w:r w:rsidR="007549D6" w:rsidRPr="00433CE7">
        <w:rPr>
          <w:rFonts w:ascii="Arial" w:hAnsi="Arial" w:cs="Arial"/>
          <w:sz w:val="24"/>
          <w:szCs w:val="24"/>
        </w:rPr>
        <w:t>8</w:t>
      </w:r>
      <w:r w:rsidRPr="00433CE7">
        <w:rPr>
          <w:rFonts w:ascii="Arial" w:hAnsi="Arial" w:cs="Arial"/>
          <w:sz w:val="24"/>
          <w:szCs w:val="24"/>
        </w:rPr>
        <w:t xml:space="preserve"> </w:t>
      </w:r>
    </w:p>
    <w:p w:rsidR="00340EEB" w:rsidRPr="00340EEB" w:rsidRDefault="001B4DE9" w:rsidP="00340EEB">
      <w:pPr>
        <w:rPr>
          <w:rFonts w:ascii="Arial" w:hAnsi="Arial" w:cs="Arial"/>
        </w:rPr>
      </w:pPr>
      <w:r w:rsidRPr="00433CE7">
        <w:rPr>
          <w:rFonts w:ascii="Arial" w:hAnsi="Arial" w:cs="Arial"/>
          <w:b/>
          <w:sz w:val="24"/>
          <w:szCs w:val="24"/>
        </w:rPr>
        <w:t>Ementa:</w:t>
      </w:r>
      <w:r w:rsidRPr="00433CE7">
        <w:rPr>
          <w:rFonts w:ascii="Arial" w:hAnsi="Arial" w:cs="Arial"/>
          <w:sz w:val="24"/>
          <w:szCs w:val="24"/>
        </w:rPr>
        <w:t xml:space="preserve"> </w:t>
      </w:r>
      <w:r w:rsidR="00340EEB" w:rsidRPr="00340EEB">
        <w:rPr>
          <w:rFonts w:ascii="Arial" w:hAnsi="Arial" w:cs="Arial"/>
        </w:rPr>
        <w:t>“Altera dispositivos da Lei Municipal nº 1.879/2001, a qual dispõe sobre a isenção da cobrança do imposto predial e territorial urbano para áreas de proteção paisagística e de defesa ecológica no Município de Gramado e dá outras providencias</w:t>
      </w:r>
      <w:r w:rsidR="00340EEB" w:rsidRPr="00340EEB">
        <w:rPr>
          <w:rFonts w:ascii="Arial" w:hAnsi="Arial" w:cs="Arial"/>
          <w:iCs/>
        </w:rPr>
        <w:t>”.</w:t>
      </w:r>
    </w:p>
    <w:p w:rsidR="00487662" w:rsidRPr="00433CE7" w:rsidRDefault="00487662" w:rsidP="00340EEB">
      <w:pPr>
        <w:spacing w:line="276" w:lineRule="auto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b/>
          <w:sz w:val="24"/>
          <w:szCs w:val="24"/>
        </w:rPr>
        <w:t>Autor:</w:t>
      </w:r>
      <w:r w:rsidRPr="00433CE7">
        <w:rPr>
          <w:rFonts w:ascii="Arial" w:hAnsi="Arial" w:cs="Arial"/>
          <w:sz w:val="24"/>
          <w:szCs w:val="24"/>
        </w:rPr>
        <w:t xml:space="preserve"> Poder Executivo</w:t>
      </w:r>
    </w:p>
    <w:p w:rsidR="000046B9" w:rsidRPr="00433CE7" w:rsidRDefault="00487662" w:rsidP="00433CE7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33CE7">
        <w:rPr>
          <w:rFonts w:ascii="Arial" w:hAnsi="Arial" w:cs="Arial"/>
          <w:b/>
          <w:sz w:val="24"/>
          <w:szCs w:val="24"/>
        </w:rPr>
        <w:t>Relator:</w:t>
      </w:r>
      <w:r w:rsidR="00375DA8" w:rsidRPr="00433CE7">
        <w:rPr>
          <w:rFonts w:ascii="Arial" w:hAnsi="Arial" w:cs="Arial"/>
          <w:sz w:val="24"/>
          <w:szCs w:val="24"/>
        </w:rPr>
        <w:t xml:space="preserve"> </w:t>
      </w:r>
      <w:r w:rsidR="00ED6A3B" w:rsidRPr="00433CE7">
        <w:rPr>
          <w:rFonts w:ascii="Arial" w:hAnsi="Arial" w:cs="Arial"/>
          <w:sz w:val="24"/>
          <w:szCs w:val="24"/>
        </w:rPr>
        <w:t>Vereador Prof. Daniel</w:t>
      </w:r>
      <w:r w:rsidR="00375DA8" w:rsidRPr="00433CE7">
        <w:rPr>
          <w:rFonts w:ascii="Arial" w:hAnsi="Arial" w:cs="Arial"/>
          <w:sz w:val="24"/>
          <w:szCs w:val="24"/>
        </w:rPr>
        <w:t xml:space="preserve">  </w:t>
      </w:r>
      <w:r w:rsidR="007549D6" w:rsidRPr="00433CE7">
        <w:rPr>
          <w:rFonts w:ascii="Arial" w:hAnsi="Arial" w:cs="Arial"/>
          <w:sz w:val="24"/>
          <w:szCs w:val="24"/>
        </w:rPr>
        <w:t xml:space="preserve">              </w:t>
      </w:r>
    </w:p>
    <w:p w:rsidR="00487662" w:rsidRPr="00433CE7" w:rsidRDefault="00487662" w:rsidP="00433CE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b/>
          <w:sz w:val="24"/>
          <w:szCs w:val="24"/>
        </w:rPr>
        <w:t>Conclusão do Voto:</w:t>
      </w:r>
      <w:r w:rsidRPr="00433CE7">
        <w:rPr>
          <w:rFonts w:ascii="Arial" w:hAnsi="Arial" w:cs="Arial"/>
          <w:sz w:val="24"/>
          <w:szCs w:val="24"/>
        </w:rPr>
        <w:t xml:space="preserve"> </w:t>
      </w:r>
      <w:r w:rsidR="00375DA8" w:rsidRPr="00433CE7">
        <w:rPr>
          <w:rFonts w:ascii="Arial" w:hAnsi="Arial" w:cs="Arial"/>
          <w:sz w:val="24"/>
          <w:szCs w:val="24"/>
        </w:rPr>
        <w:t>favorável</w:t>
      </w:r>
      <w:r w:rsidR="007549D6" w:rsidRPr="00433CE7">
        <w:rPr>
          <w:rFonts w:ascii="Arial" w:hAnsi="Arial" w:cs="Arial"/>
          <w:sz w:val="24"/>
          <w:szCs w:val="24"/>
        </w:rPr>
        <w:t xml:space="preserve"> à tramitação da matéria</w:t>
      </w:r>
    </w:p>
    <w:p w:rsidR="00487662" w:rsidRPr="00433CE7" w:rsidRDefault="00487662" w:rsidP="00433CE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7662" w:rsidRPr="00433CE7" w:rsidRDefault="00487662" w:rsidP="00433CE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3CE7">
        <w:rPr>
          <w:rFonts w:ascii="Arial" w:hAnsi="Arial" w:cs="Arial"/>
          <w:b/>
          <w:sz w:val="24"/>
          <w:szCs w:val="24"/>
        </w:rPr>
        <w:t>Relatório: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340EEB">
        <w:rPr>
          <w:rFonts w:ascii="Arial" w:hAnsi="Arial" w:cs="Arial"/>
          <w:sz w:val="24"/>
          <w:szCs w:val="24"/>
        </w:rPr>
        <w:t xml:space="preserve">O Projeto de Lei em análise foi apresentado nesta Casa Legislativa no dia 06 de janeiro de 2018, requer autorização para proceder alteração na Lei Municipal nº 1.879/2001, sendo no § 1º do art. 1º, para ajustar a Secretaria competente para análise dos pedidos, e no art. 4º, para alterar o prazo para os interessados protocolarem os respectivos pedidos. Aduz na justificativa, que a alteração do prazo, que atualmente é 31 de dezembro de cada ano, para 30 de outubro anualmente, permitirá a melhoria dos fluxos de trabalho interno, na Secretaria responsável, bem como preservará o próprio contribuinte que poderia ficar prejudicado caso houvesse a decretação de ponto facultativo no período previsto no texto atual. Informa, por conseguinte, que compete a Secretaria Municipal de Meio Ambiente desenvolver a política ambiental do Município, primando pela proteção e conservação do meio ambiente, sendo cabível a esta Secretaria a competência para análise dos pedidos, razão pela qual a alteração proposta se faz oportuna. 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340EEB">
        <w:rPr>
          <w:rFonts w:ascii="Arial" w:hAnsi="Arial" w:cs="Arial"/>
          <w:sz w:val="24"/>
          <w:szCs w:val="24"/>
        </w:rPr>
        <w:t xml:space="preserve">O projeto já foi analisado pela Procuradora Geral da Casa, a qual proferiu Orientação Jurídica nº 08/2018, </w:t>
      </w:r>
      <w:r w:rsidRPr="00340EEB">
        <w:rPr>
          <w:rFonts w:ascii="Arial" w:hAnsi="Arial" w:cs="Arial"/>
          <w:bCs/>
          <w:sz w:val="24"/>
          <w:szCs w:val="24"/>
        </w:rPr>
        <w:t xml:space="preserve">favorável </w:t>
      </w:r>
      <w:r w:rsidRPr="00340EEB">
        <w:rPr>
          <w:rFonts w:ascii="Arial" w:hAnsi="Arial" w:cs="Arial"/>
          <w:sz w:val="24"/>
          <w:szCs w:val="24"/>
        </w:rPr>
        <w:t>à tramitação do PL 07/2018, pois atende as normas legais impostas, estando presentes a legalidade e constitucionalidade.</w:t>
      </w:r>
      <w:r w:rsidRPr="00340EEB">
        <w:rPr>
          <w:rFonts w:ascii="Arial" w:hAnsi="Arial" w:cs="Arial"/>
          <w:bCs/>
          <w:sz w:val="24"/>
          <w:szCs w:val="24"/>
        </w:rPr>
        <w:t xml:space="preserve"> </w:t>
      </w:r>
      <w:r w:rsidRPr="00340EEB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8B46F2" w:rsidRPr="00433CE7" w:rsidRDefault="008B46F2" w:rsidP="00433CE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E2A67" w:rsidRPr="00433CE7" w:rsidRDefault="00487662" w:rsidP="00433CE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3CE7">
        <w:rPr>
          <w:rFonts w:ascii="Arial" w:hAnsi="Arial" w:cs="Arial"/>
          <w:b/>
          <w:sz w:val="24"/>
          <w:szCs w:val="24"/>
        </w:rPr>
        <w:t>Análise</w:t>
      </w:r>
      <w:r w:rsidR="000E2A67" w:rsidRPr="00433CE7">
        <w:rPr>
          <w:rFonts w:ascii="Arial" w:hAnsi="Arial" w:cs="Arial"/>
          <w:b/>
          <w:sz w:val="24"/>
          <w:szCs w:val="24"/>
        </w:rPr>
        <w:t>:</w:t>
      </w:r>
    </w:p>
    <w:p w:rsidR="000E2A67" w:rsidRPr="00433CE7" w:rsidRDefault="000E2A67" w:rsidP="00433CE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b/>
          <w:sz w:val="24"/>
          <w:szCs w:val="24"/>
        </w:rPr>
        <w:t>I –</w:t>
      </w:r>
      <w:r w:rsidRPr="00433CE7">
        <w:rPr>
          <w:rFonts w:ascii="Arial" w:hAnsi="Arial" w:cs="Arial"/>
          <w:sz w:val="24"/>
          <w:szCs w:val="24"/>
        </w:rPr>
        <w:t xml:space="preserve"> </w:t>
      </w:r>
      <w:r w:rsidRPr="00433CE7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433CE7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433CE7">
        <w:rPr>
          <w:rFonts w:ascii="Arial" w:hAnsi="Arial" w:cs="Arial"/>
          <w:sz w:val="24"/>
          <w:szCs w:val="24"/>
        </w:rPr>
        <w:t xml:space="preserve">: </w:t>
      </w:r>
      <w:r w:rsidRPr="00433CE7">
        <w:rPr>
          <w:rFonts w:ascii="Arial" w:hAnsi="Arial" w:cs="Arial"/>
          <w:sz w:val="24"/>
          <w:szCs w:val="24"/>
        </w:rPr>
        <w:t xml:space="preserve"> Art. 5</w:t>
      </w:r>
      <w:r w:rsidR="008D19A7" w:rsidRPr="00433CE7">
        <w:rPr>
          <w:rFonts w:ascii="Arial" w:hAnsi="Arial" w:cs="Arial"/>
          <w:sz w:val="24"/>
          <w:szCs w:val="24"/>
        </w:rPr>
        <w:t>6</w:t>
      </w:r>
      <w:r w:rsidRPr="00433CE7">
        <w:rPr>
          <w:rFonts w:ascii="Arial" w:hAnsi="Arial" w:cs="Arial"/>
          <w:sz w:val="24"/>
          <w:szCs w:val="24"/>
        </w:rPr>
        <w:t>, I</w:t>
      </w:r>
      <w:r w:rsidR="008B46F2" w:rsidRPr="00433CE7">
        <w:rPr>
          <w:rFonts w:ascii="Arial" w:hAnsi="Arial" w:cs="Arial"/>
          <w:sz w:val="24"/>
          <w:szCs w:val="24"/>
        </w:rPr>
        <w:t>II</w:t>
      </w:r>
      <w:r w:rsidRPr="00433CE7">
        <w:rPr>
          <w:rFonts w:ascii="Arial" w:hAnsi="Arial" w:cs="Arial"/>
          <w:sz w:val="24"/>
          <w:szCs w:val="24"/>
        </w:rPr>
        <w:t>, do Regimento Interno desta Casa</w:t>
      </w:r>
      <w:r w:rsidR="008B46F2" w:rsidRPr="00433CE7">
        <w:rPr>
          <w:rFonts w:ascii="Arial" w:hAnsi="Arial" w:cs="Arial"/>
          <w:sz w:val="24"/>
          <w:szCs w:val="24"/>
        </w:rPr>
        <w:t>;</w:t>
      </w:r>
    </w:p>
    <w:p w:rsidR="00496C0A" w:rsidRPr="00433CE7" w:rsidRDefault="00496C0A" w:rsidP="00433CE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406A5" w:rsidRPr="00433CE7" w:rsidRDefault="005406A5" w:rsidP="00433CE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2A67" w:rsidRPr="00433CE7" w:rsidRDefault="00B7738C" w:rsidP="00433CE7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CE7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5065DA" w:rsidRPr="00433CE7" w:rsidRDefault="005065DA" w:rsidP="00433CE7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O projeto versa sobre a isenção de taxas de IPTU para áreas de proteção paisagística e de defesa ecológica, localizadas no município. 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A cobrança do IPTU – Imposto Predial e Territorial Urbano é anual e tem sua instituição regulamentada no Código Tributário </w:t>
      </w:r>
      <w:proofErr w:type="gramStart"/>
      <w:r w:rsidRPr="00340EEB">
        <w:rPr>
          <w:rFonts w:ascii="Arial" w:eastAsia="Arial" w:hAnsi="Arial" w:cs="Arial"/>
          <w:sz w:val="24"/>
          <w:szCs w:val="24"/>
        </w:rPr>
        <w:t>Municipal,  Lei</w:t>
      </w:r>
      <w:proofErr w:type="gramEnd"/>
      <w:r w:rsidRPr="00340EEB">
        <w:rPr>
          <w:rFonts w:ascii="Arial" w:eastAsia="Arial" w:hAnsi="Arial" w:cs="Arial"/>
          <w:sz w:val="24"/>
          <w:szCs w:val="24"/>
        </w:rPr>
        <w:t xml:space="preserve"> nº 2.158/2003 e suas alterações. 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O lançamento do IPTU é realizado em decorrência do fato gerador, nas respectivas datas e valores definidos em leis próprias.  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A regra, portanto, é a constituição e cobrança do tributo. </w:t>
      </w:r>
    </w:p>
    <w:p w:rsid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Entretanto, a isenção tributária é admitida no direito pátrio, como uma modalidade de exclusão do crédito tributário, desde que atendidos os requisitos legais, entre os quais a aprovação de lei específica. No caso em análise, a isenção já está instituída, sendo a alteração proposta apenas em relação a data para encaminhamento do pedido e a Secretaria competente para sua análise. </w:t>
      </w:r>
    </w:p>
    <w:p w:rsidR="00340EEB" w:rsidRPr="00340EEB" w:rsidRDefault="00340EEB" w:rsidP="00340EEB">
      <w:pPr>
        <w:pStyle w:val="SemEspaamento"/>
        <w:ind w:firstLine="2268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A isenção tributária, como a sua incidência, decorre de lei. 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É o próprio Poder Público competente para exigir o </w:t>
      </w:r>
      <w:r>
        <w:rPr>
          <w:rFonts w:ascii="Arial" w:eastAsia="Arial" w:hAnsi="Arial" w:cs="Arial"/>
          <w:sz w:val="24"/>
          <w:szCs w:val="24"/>
        </w:rPr>
        <w:t>T</w:t>
      </w:r>
      <w:r w:rsidRPr="00340EEB">
        <w:rPr>
          <w:rFonts w:ascii="Arial" w:eastAsia="Arial" w:hAnsi="Arial" w:cs="Arial"/>
          <w:sz w:val="24"/>
          <w:szCs w:val="24"/>
        </w:rPr>
        <w:t xml:space="preserve">ributo, e também é ele que tem o poder de isentar. </w:t>
      </w:r>
    </w:p>
    <w:p w:rsid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A isenção é um caso de exclusão ou, melhor dizendo, de dispensa do crédito tributário, cuja previsão encontramos no art. 175, inciso I, do Código Tributário </w:t>
      </w:r>
      <w:r>
        <w:rPr>
          <w:rFonts w:ascii="Arial" w:eastAsia="Arial" w:hAnsi="Arial" w:cs="Arial"/>
          <w:sz w:val="24"/>
          <w:szCs w:val="24"/>
        </w:rPr>
        <w:t>N</w:t>
      </w:r>
      <w:r w:rsidRPr="00340EEB">
        <w:rPr>
          <w:rFonts w:ascii="Arial" w:eastAsia="Arial" w:hAnsi="Arial" w:cs="Arial"/>
          <w:sz w:val="24"/>
          <w:szCs w:val="24"/>
        </w:rPr>
        <w:t>acional</w:t>
      </w:r>
      <w:r>
        <w:rPr>
          <w:rFonts w:ascii="Arial" w:eastAsia="Arial" w:hAnsi="Arial" w:cs="Arial"/>
          <w:sz w:val="24"/>
          <w:szCs w:val="24"/>
        </w:rPr>
        <w:t>.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A maioria dos doutrinadores entendem que a isenção não impede o nascimento da obrigação tributária, mas tão somente impede o aparecimento do crédito tributário, que corresponderia a obrigação surgida. Na isenção a obrigação tributária surge, mas a lei dispensa o pagamento do tributo. 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   Desta forma, a isenção é algo excepcional, que se localiza no campo da incidência tributária. Houve o fato gerador, porém a lei determina que o contribuinte deixe de arcar com a respectiva obrigação tributária. </w:t>
      </w:r>
    </w:p>
    <w:p w:rsid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  Portanto, o encaminhamento de lei específica, é a primeira medida que se impõe, em conformidade ao art. 176 e seguintes, do CTN</w:t>
      </w:r>
      <w:r>
        <w:rPr>
          <w:rFonts w:ascii="Arial" w:eastAsia="Arial" w:hAnsi="Arial" w:cs="Arial"/>
          <w:sz w:val="24"/>
          <w:szCs w:val="24"/>
        </w:rPr>
        <w:t>.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No caso sob análise, a isenção já vigora desde 2001, quando a Lei nº 1.879/2001 foi aprovada. Esse benefício fiscal serve desde então, para incentivar a manutenção das áreas de proteção paisagística e de defesa ecológica, no sentido de manter as características originais da área por maior tempo (cada ano de isenção obriga o proprietário a manter a área intacta pelo dobro de tempo do benefício obtido). 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 Assim, a isenção de IPTU nestas áreas segue nos mesmos moldes praticados desde 2001, com isenção progressiva pelo tamanho de cada área beneficiada, partindo de 30% de 1 a 3 HA, aumentando para 50% para áreas entre 3 a 5HA, podendo chegar a isenção total do imposto para áreas com mais de 5 HA. 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O que propõe o Executivo, neste PL, é apenas o ajuste da data para encaminhamento dos pedidos pelo proprietário da área, antecipando </w:t>
      </w:r>
      <w:r w:rsidRPr="00340EEB">
        <w:rPr>
          <w:rFonts w:ascii="Arial" w:eastAsia="Arial" w:hAnsi="Arial" w:cs="Arial"/>
          <w:sz w:val="24"/>
          <w:szCs w:val="24"/>
        </w:rPr>
        <w:lastRenderedPageBreak/>
        <w:t xml:space="preserve">para 30 de outubro de cada ano este prazo, o que se avalia razoável, </w:t>
      </w:r>
      <w:proofErr w:type="spellStart"/>
      <w:r w:rsidRPr="00340EEB">
        <w:rPr>
          <w:rFonts w:ascii="Arial" w:eastAsia="Arial" w:hAnsi="Arial" w:cs="Arial"/>
          <w:sz w:val="24"/>
          <w:szCs w:val="24"/>
        </w:rPr>
        <w:t>a</w:t>
      </w:r>
      <w:proofErr w:type="spellEnd"/>
      <w:r w:rsidRPr="00340EEB">
        <w:rPr>
          <w:rFonts w:ascii="Arial" w:eastAsia="Arial" w:hAnsi="Arial" w:cs="Arial"/>
          <w:sz w:val="24"/>
          <w:szCs w:val="24"/>
        </w:rPr>
        <w:t xml:space="preserve"> medida que o fato gerador do IPTU é sempre 1º de janeiro de cada ano, sendo impossível efetuar a análise de um pedido encaminhado dia 31 de dezembro, que requer vistoria do local, emissão de laudo técnico e outras providências de ordem administrativa, e ter o deferimento no mesmo dia, para evitar que o IPTU seja lançado em 1º de janeiro. Portanto, a antecipação da data de encaminhamento, como ampliação do período para análise é medida administrativa, e encontra-se no poder discricionário do gestor decidir pela sua melhor aplicabilidade.  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  <w:r w:rsidRPr="00340EEB">
        <w:rPr>
          <w:rFonts w:ascii="Arial" w:eastAsia="Arial" w:hAnsi="Arial" w:cs="Arial"/>
          <w:sz w:val="24"/>
          <w:szCs w:val="24"/>
        </w:rPr>
        <w:t xml:space="preserve">Também a adequação da Secretaria competente para análise dos pedidos se faz oportuna, vez que o texto original refere “Secretaria Municipal de Agricultura e Meio Ambiente”, quando hoje estas Secretarias estão individualizadas e é a Secretaria de Meio Ambiente a responsável por fazer a análise dos pedidos, porquanto detém o corpo técnico capacitado para este fim. </w:t>
      </w:r>
    </w:p>
    <w:p w:rsidR="00340EEB" w:rsidRPr="00340EEB" w:rsidRDefault="00340EEB" w:rsidP="00340EEB">
      <w:pPr>
        <w:pStyle w:val="SemEspaamento"/>
        <w:ind w:firstLine="2268"/>
        <w:jc w:val="both"/>
        <w:rPr>
          <w:rFonts w:ascii="Arial" w:eastAsia="Arial" w:hAnsi="Arial" w:cs="Arial"/>
          <w:sz w:val="24"/>
          <w:szCs w:val="24"/>
        </w:rPr>
      </w:pPr>
    </w:p>
    <w:p w:rsidR="002F4DA3" w:rsidRPr="00433CE7" w:rsidRDefault="002F4DA3" w:rsidP="00433C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F3697" w:rsidRPr="00433CE7" w:rsidRDefault="00487662" w:rsidP="00433CE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3CE7">
        <w:rPr>
          <w:rFonts w:ascii="Arial" w:hAnsi="Arial" w:cs="Arial"/>
          <w:b/>
          <w:sz w:val="24"/>
          <w:szCs w:val="24"/>
        </w:rPr>
        <w:t>Conclusão do Voto:</w:t>
      </w:r>
    </w:p>
    <w:p w:rsidR="009F3697" w:rsidRPr="00433CE7" w:rsidRDefault="009F3697" w:rsidP="00433C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6296C" w:rsidRPr="00433CE7" w:rsidRDefault="00487662" w:rsidP="00433CE7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sz w:val="24"/>
          <w:szCs w:val="24"/>
        </w:rPr>
        <w:t xml:space="preserve">Diante dos fundamentos legais e constitucionais expostos, com fundamento </w:t>
      </w:r>
      <w:r w:rsidR="0036296C" w:rsidRPr="00433CE7">
        <w:rPr>
          <w:rFonts w:ascii="Arial" w:hAnsi="Arial" w:cs="Arial"/>
          <w:sz w:val="24"/>
          <w:szCs w:val="24"/>
        </w:rPr>
        <w:t>na Orientação Jurídica</w:t>
      </w:r>
      <w:r w:rsidRPr="00433CE7">
        <w:rPr>
          <w:rFonts w:ascii="Arial" w:hAnsi="Arial" w:cs="Arial"/>
          <w:sz w:val="24"/>
          <w:szCs w:val="24"/>
        </w:rPr>
        <w:t xml:space="preserve"> da Procuradora Geral desta Casa, esta Relatoria, depois de debate realizado na Comissão</w:t>
      </w:r>
      <w:r w:rsidR="00386EE3" w:rsidRPr="00433CE7">
        <w:rPr>
          <w:rFonts w:ascii="Arial" w:hAnsi="Arial" w:cs="Arial"/>
          <w:sz w:val="24"/>
          <w:szCs w:val="24"/>
        </w:rPr>
        <w:t xml:space="preserve"> e da mensagem retificativa apresentada pelo Executivo Municipal</w:t>
      </w:r>
      <w:r w:rsidRPr="00433CE7">
        <w:rPr>
          <w:rFonts w:ascii="Arial" w:hAnsi="Arial" w:cs="Arial"/>
          <w:sz w:val="24"/>
          <w:szCs w:val="24"/>
        </w:rPr>
        <w:t xml:space="preserve">, disponibiliza o presente voto concluindo </w:t>
      </w:r>
      <w:r w:rsidR="006272BC" w:rsidRPr="00433CE7">
        <w:rPr>
          <w:rFonts w:ascii="Arial" w:hAnsi="Arial" w:cs="Arial"/>
          <w:sz w:val="24"/>
          <w:szCs w:val="24"/>
        </w:rPr>
        <w:t xml:space="preserve">que o PL </w:t>
      </w:r>
      <w:r w:rsidR="0036296C" w:rsidRPr="00433CE7">
        <w:rPr>
          <w:rFonts w:ascii="Arial" w:hAnsi="Arial" w:cs="Arial"/>
          <w:sz w:val="24"/>
          <w:szCs w:val="24"/>
        </w:rPr>
        <w:t>0</w:t>
      </w:r>
      <w:r w:rsidR="00340EEB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6272BC" w:rsidRPr="00433CE7">
        <w:rPr>
          <w:rFonts w:ascii="Arial" w:hAnsi="Arial" w:cs="Arial"/>
          <w:sz w:val="24"/>
          <w:szCs w:val="24"/>
        </w:rPr>
        <w:t>/201</w:t>
      </w:r>
      <w:r w:rsidR="0036296C" w:rsidRPr="00433CE7">
        <w:rPr>
          <w:rFonts w:ascii="Arial" w:hAnsi="Arial" w:cs="Arial"/>
          <w:sz w:val="24"/>
          <w:szCs w:val="24"/>
        </w:rPr>
        <w:t>8</w:t>
      </w:r>
      <w:r w:rsidR="006272BC" w:rsidRPr="00433CE7">
        <w:rPr>
          <w:rFonts w:ascii="Arial" w:hAnsi="Arial" w:cs="Arial"/>
          <w:sz w:val="24"/>
          <w:szCs w:val="24"/>
        </w:rPr>
        <w:t xml:space="preserve"> </w:t>
      </w:r>
      <w:r w:rsidR="008D19A7" w:rsidRPr="00433CE7">
        <w:rPr>
          <w:rFonts w:ascii="Arial" w:hAnsi="Arial" w:cs="Arial"/>
          <w:sz w:val="24"/>
          <w:szCs w:val="24"/>
        </w:rPr>
        <w:t>é</w:t>
      </w:r>
      <w:r w:rsidR="00E46210" w:rsidRPr="00433CE7">
        <w:rPr>
          <w:rFonts w:ascii="Arial" w:hAnsi="Arial" w:cs="Arial"/>
          <w:sz w:val="24"/>
          <w:szCs w:val="24"/>
        </w:rPr>
        <w:t xml:space="preserve"> viável </w:t>
      </w:r>
      <w:r w:rsidR="008D19A7" w:rsidRPr="00433CE7">
        <w:rPr>
          <w:rFonts w:ascii="Arial" w:hAnsi="Arial" w:cs="Arial"/>
          <w:sz w:val="24"/>
          <w:szCs w:val="24"/>
        </w:rPr>
        <w:t>à</w:t>
      </w:r>
      <w:r w:rsidR="00E46210" w:rsidRPr="00433CE7">
        <w:rPr>
          <w:rFonts w:ascii="Arial" w:hAnsi="Arial" w:cs="Arial"/>
          <w:sz w:val="24"/>
          <w:szCs w:val="24"/>
        </w:rPr>
        <w:t xml:space="preserve"> tramitação</w:t>
      </w:r>
      <w:r w:rsidR="00762785" w:rsidRPr="00433CE7">
        <w:rPr>
          <w:rFonts w:ascii="Arial" w:hAnsi="Arial" w:cs="Arial"/>
          <w:sz w:val="24"/>
          <w:szCs w:val="24"/>
        </w:rPr>
        <w:t>.</w:t>
      </w:r>
    </w:p>
    <w:p w:rsidR="00A73030" w:rsidRPr="00433CE7" w:rsidRDefault="00A73030" w:rsidP="00433CE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3697" w:rsidRPr="00433CE7" w:rsidRDefault="006272BC" w:rsidP="00433CE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sz w:val="24"/>
          <w:szCs w:val="24"/>
        </w:rPr>
        <w:tab/>
      </w:r>
    </w:p>
    <w:p w:rsidR="00487662" w:rsidRPr="00433CE7" w:rsidRDefault="00487662" w:rsidP="00433CE7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sz w:val="24"/>
          <w:szCs w:val="24"/>
        </w:rPr>
        <w:t xml:space="preserve">Sala das Comissões, em </w:t>
      </w:r>
      <w:r w:rsidR="00762785" w:rsidRPr="00433CE7">
        <w:rPr>
          <w:rFonts w:ascii="Arial" w:hAnsi="Arial" w:cs="Arial"/>
          <w:sz w:val="24"/>
          <w:szCs w:val="24"/>
        </w:rPr>
        <w:t>1</w:t>
      </w:r>
      <w:r w:rsidR="00433CE7" w:rsidRPr="00433CE7">
        <w:rPr>
          <w:rFonts w:ascii="Arial" w:hAnsi="Arial" w:cs="Arial"/>
          <w:sz w:val="24"/>
          <w:szCs w:val="24"/>
        </w:rPr>
        <w:t>5</w:t>
      </w:r>
      <w:r w:rsidRPr="00433CE7">
        <w:rPr>
          <w:rFonts w:ascii="Arial" w:hAnsi="Arial" w:cs="Arial"/>
          <w:sz w:val="24"/>
          <w:szCs w:val="24"/>
        </w:rPr>
        <w:t xml:space="preserve"> de </w:t>
      </w:r>
      <w:r w:rsidR="00433CE7" w:rsidRPr="00433CE7">
        <w:rPr>
          <w:rFonts w:ascii="Arial" w:hAnsi="Arial" w:cs="Arial"/>
          <w:sz w:val="24"/>
          <w:szCs w:val="24"/>
        </w:rPr>
        <w:t>fevereiro</w:t>
      </w:r>
      <w:r w:rsidRPr="00433CE7">
        <w:rPr>
          <w:rFonts w:ascii="Arial" w:hAnsi="Arial" w:cs="Arial"/>
          <w:sz w:val="24"/>
          <w:szCs w:val="24"/>
        </w:rPr>
        <w:t xml:space="preserve"> de 201</w:t>
      </w:r>
      <w:r w:rsidR="00762785" w:rsidRPr="00433CE7">
        <w:rPr>
          <w:rFonts w:ascii="Arial" w:hAnsi="Arial" w:cs="Arial"/>
          <w:sz w:val="24"/>
          <w:szCs w:val="24"/>
        </w:rPr>
        <w:t>8</w:t>
      </w:r>
      <w:r w:rsidRPr="00433CE7">
        <w:rPr>
          <w:rFonts w:ascii="Arial" w:hAnsi="Arial" w:cs="Arial"/>
          <w:sz w:val="24"/>
          <w:szCs w:val="24"/>
        </w:rPr>
        <w:t>.</w:t>
      </w:r>
    </w:p>
    <w:p w:rsidR="009F3697" w:rsidRPr="00433CE7" w:rsidRDefault="009F3697" w:rsidP="00433CE7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DB6013" w:rsidRPr="00433CE7" w:rsidRDefault="00DB6013" w:rsidP="00433CE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3030" w:rsidRPr="00433CE7" w:rsidRDefault="00A73030" w:rsidP="00433C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sz w:val="24"/>
          <w:szCs w:val="24"/>
        </w:rPr>
        <w:t>Prof. Daniel</w:t>
      </w:r>
    </w:p>
    <w:p w:rsidR="00A73030" w:rsidRPr="00433CE7" w:rsidRDefault="00487662" w:rsidP="00433C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sz w:val="24"/>
          <w:szCs w:val="24"/>
        </w:rPr>
        <w:t>Vereador Relator</w:t>
      </w:r>
    </w:p>
    <w:p w:rsidR="00487662" w:rsidRPr="00433CE7" w:rsidRDefault="00487662" w:rsidP="00433C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sz w:val="24"/>
          <w:szCs w:val="24"/>
        </w:rPr>
        <w:t>Acompanhando o voto d</w:t>
      </w:r>
      <w:r w:rsidR="00762785" w:rsidRPr="00433CE7">
        <w:rPr>
          <w:rFonts w:ascii="Arial" w:hAnsi="Arial" w:cs="Arial"/>
          <w:sz w:val="24"/>
          <w:szCs w:val="24"/>
        </w:rPr>
        <w:t>o</w:t>
      </w:r>
      <w:r w:rsidRPr="00433CE7">
        <w:rPr>
          <w:rFonts w:ascii="Arial" w:hAnsi="Arial" w:cs="Arial"/>
          <w:sz w:val="24"/>
          <w:szCs w:val="24"/>
        </w:rPr>
        <w:t xml:space="preserve"> relator:</w:t>
      </w:r>
    </w:p>
    <w:p w:rsidR="00847BC8" w:rsidRPr="00433CE7" w:rsidRDefault="00847BC8" w:rsidP="00433C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433CE7" w:rsidRDefault="00487662" w:rsidP="00433C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7738C" w:rsidRPr="00433CE7" w:rsidRDefault="00A73030" w:rsidP="00433CE7">
      <w:pPr>
        <w:pStyle w:val="SemEspaamento"/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sz w:val="24"/>
          <w:szCs w:val="24"/>
        </w:rPr>
        <w:t>Dr. Ubiratã</w:t>
      </w:r>
      <w:r w:rsidR="00B7738C" w:rsidRPr="00433CE7">
        <w:rPr>
          <w:rFonts w:ascii="Arial" w:hAnsi="Arial" w:cs="Arial"/>
          <w:sz w:val="24"/>
          <w:szCs w:val="24"/>
        </w:rPr>
        <w:t xml:space="preserve"> </w:t>
      </w:r>
      <w:r w:rsidR="00487662" w:rsidRPr="00433CE7">
        <w:rPr>
          <w:rFonts w:ascii="Arial" w:hAnsi="Arial" w:cs="Arial"/>
          <w:sz w:val="24"/>
          <w:szCs w:val="24"/>
        </w:rPr>
        <w:t>Vereador</w:t>
      </w:r>
      <w:r w:rsidR="00B7738C" w:rsidRPr="00433CE7">
        <w:rPr>
          <w:rFonts w:ascii="Arial" w:hAnsi="Arial" w:cs="Arial"/>
          <w:sz w:val="24"/>
          <w:szCs w:val="24"/>
        </w:rPr>
        <w:tab/>
      </w:r>
      <w:r w:rsidR="00B7738C" w:rsidRPr="00433CE7">
        <w:rPr>
          <w:rFonts w:ascii="Arial" w:hAnsi="Arial" w:cs="Arial"/>
          <w:sz w:val="24"/>
          <w:szCs w:val="24"/>
        </w:rPr>
        <w:tab/>
      </w:r>
      <w:r w:rsidR="00B7738C" w:rsidRPr="00433CE7">
        <w:rPr>
          <w:rFonts w:ascii="Arial" w:hAnsi="Arial" w:cs="Arial"/>
          <w:sz w:val="24"/>
          <w:szCs w:val="24"/>
        </w:rPr>
        <w:tab/>
      </w:r>
      <w:r w:rsidR="00B7738C" w:rsidRPr="00433CE7">
        <w:rPr>
          <w:rFonts w:ascii="Arial" w:hAnsi="Arial" w:cs="Arial"/>
          <w:sz w:val="24"/>
          <w:szCs w:val="24"/>
        </w:rPr>
        <w:tab/>
      </w:r>
    </w:p>
    <w:p w:rsidR="00847BC8" w:rsidRPr="00433CE7" w:rsidRDefault="00B7738C" w:rsidP="00433CE7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sz w:val="24"/>
          <w:szCs w:val="24"/>
        </w:rPr>
        <w:t xml:space="preserve">   </w:t>
      </w:r>
      <w:r w:rsidR="00847BC8" w:rsidRPr="00433CE7">
        <w:rPr>
          <w:rFonts w:ascii="Arial" w:hAnsi="Arial" w:cs="Arial"/>
          <w:sz w:val="24"/>
          <w:szCs w:val="24"/>
        </w:rPr>
        <w:tab/>
      </w:r>
      <w:r w:rsidR="00847BC8" w:rsidRPr="00433CE7">
        <w:rPr>
          <w:rFonts w:ascii="Arial" w:hAnsi="Arial" w:cs="Arial"/>
          <w:sz w:val="24"/>
          <w:szCs w:val="24"/>
        </w:rPr>
        <w:tab/>
      </w:r>
      <w:r w:rsidR="00847BC8" w:rsidRPr="00433CE7">
        <w:rPr>
          <w:rFonts w:ascii="Arial" w:hAnsi="Arial" w:cs="Arial"/>
          <w:sz w:val="24"/>
          <w:szCs w:val="24"/>
        </w:rPr>
        <w:tab/>
      </w:r>
      <w:r w:rsidR="00847BC8" w:rsidRPr="00433CE7">
        <w:rPr>
          <w:rFonts w:ascii="Arial" w:hAnsi="Arial" w:cs="Arial"/>
          <w:sz w:val="24"/>
          <w:szCs w:val="24"/>
        </w:rPr>
        <w:tab/>
      </w:r>
      <w:r w:rsidR="00847BC8" w:rsidRPr="00433CE7">
        <w:rPr>
          <w:rFonts w:ascii="Arial" w:hAnsi="Arial" w:cs="Arial"/>
          <w:sz w:val="24"/>
          <w:szCs w:val="24"/>
        </w:rPr>
        <w:tab/>
      </w:r>
      <w:r w:rsidRPr="00433CE7">
        <w:rPr>
          <w:rFonts w:ascii="Arial" w:hAnsi="Arial" w:cs="Arial"/>
          <w:sz w:val="24"/>
          <w:szCs w:val="24"/>
        </w:rPr>
        <w:t xml:space="preserve">   </w:t>
      </w:r>
      <w:r w:rsidR="00487662" w:rsidRPr="00433CE7">
        <w:rPr>
          <w:rFonts w:ascii="Arial" w:hAnsi="Arial" w:cs="Arial"/>
          <w:sz w:val="24"/>
          <w:szCs w:val="24"/>
        </w:rPr>
        <w:t xml:space="preserve"> Presidente</w:t>
      </w:r>
      <w:r w:rsidRPr="00433CE7">
        <w:rPr>
          <w:rFonts w:ascii="Arial" w:hAnsi="Arial" w:cs="Arial"/>
          <w:sz w:val="24"/>
          <w:szCs w:val="24"/>
        </w:rPr>
        <w:t xml:space="preserve"> </w:t>
      </w:r>
    </w:p>
    <w:p w:rsidR="00847BC8" w:rsidRPr="00433CE7" w:rsidRDefault="00847BC8" w:rsidP="00433CE7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847BC8" w:rsidRPr="00433CE7" w:rsidRDefault="00847BC8" w:rsidP="00340EEB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433CE7">
        <w:rPr>
          <w:rFonts w:ascii="Arial" w:hAnsi="Arial" w:cs="Arial"/>
          <w:sz w:val="24"/>
          <w:szCs w:val="24"/>
        </w:rPr>
        <w:t>Rosi</w:t>
      </w:r>
      <w:proofErr w:type="spellEnd"/>
      <w:r w:rsidRPr="00433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CE7">
        <w:rPr>
          <w:rFonts w:ascii="Arial" w:hAnsi="Arial" w:cs="Arial"/>
          <w:sz w:val="24"/>
          <w:szCs w:val="24"/>
        </w:rPr>
        <w:t>Ecker</w:t>
      </w:r>
      <w:proofErr w:type="spellEnd"/>
    </w:p>
    <w:p w:rsidR="00487662" w:rsidRPr="00433CE7" w:rsidRDefault="00847BC8" w:rsidP="00340EEB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33CE7">
        <w:rPr>
          <w:rFonts w:ascii="Arial" w:hAnsi="Arial" w:cs="Arial"/>
          <w:sz w:val="24"/>
          <w:szCs w:val="24"/>
        </w:rPr>
        <w:t>Vice-Presidente</w:t>
      </w:r>
    </w:p>
    <w:sectPr w:rsidR="00487662" w:rsidRPr="00433CE7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25F" w:rsidRDefault="00F5225F" w:rsidP="00B17B53">
      <w:pPr>
        <w:spacing w:after="0" w:line="240" w:lineRule="auto"/>
      </w:pPr>
      <w:r>
        <w:separator/>
      </w:r>
    </w:p>
  </w:endnote>
  <w:endnote w:type="continuationSeparator" w:id="0">
    <w:p w:rsidR="00F5225F" w:rsidRDefault="00F5225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25F" w:rsidRDefault="00F5225F" w:rsidP="00B17B53">
      <w:pPr>
        <w:spacing w:after="0" w:line="240" w:lineRule="auto"/>
      </w:pPr>
      <w:r>
        <w:separator/>
      </w:r>
    </w:p>
  </w:footnote>
  <w:footnote w:type="continuationSeparator" w:id="0">
    <w:p w:rsidR="00F5225F" w:rsidRDefault="00F5225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269"/>
    <w:rsid w:val="0021429D"/>
    <w:rsid w:val="002201ED"/>
    <w:rsid w:val="00235B63"/>
    <w:rsid w:val="00240183"/>
    <w:rsid w:val="00265AA6"/>
    <w:rsid w:val="00271DF1"/>
    <w:rsid w:val="002A1785"/>
    <w:rsid w:val="002C01A4"/>
    <w:rsid w:val="002C4E64"/>
    <w:rsid w:val="002E5DCE"/>
    <w:rsid w:val="002F4DA3"/>
    <w:rsid w:val="00304269"/>
    <w:rsid w:val="00315B62"/>
    <w:rsid w:val="00321B5E"/>
    <w:rsid w:val="003310D1"/>
    <w:rsid w:val="00340388"/>
    <w:rsid w:val="00340EE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0DB0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21C0"/>
    <w:rsid w:val="0041338C"/>
    <w:rsid w:val="00414C3C"/>
    <w:rsid w:val="004151C9"/>
    <w:rsid w:val="0042170E"/>
    <w:rsid w:val="00422E63"/>
    <w:rsid w:val="00424CDA"/>
    <w:rsid w:val="00425236"/>
    <w:rsid w:val="0042796E"/>
    <w:rsid w:val="00433CE7"/>
    <w:rsid w:val="00434CA9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571F7"/>
    <w:rsid w:val="0056620C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1445F"/>
    <w:rsid w:val="00821C0E"/>
    <w:rsid w:val="00823759"/>
    <w:rsid w:val="008411C7"/>
    <w:rsid w:val="00843597"/>
    <w:rsid w:val="00847BC8"/>
    <w:rsid w:val="00861C2D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4735"/>
    <w:rsid w:val="00B564B1"/>
    <w:rsid w:val="00B56A74"/>
    <w:rsid w:val="00B7738C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A7150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52293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76C3C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7806"/>
    <w:rsid w:val="00F1073F"/>
    <w:rsid w:val="00F2289D"/>
    <w:rsid w:val="00F2300C"/>
    <w:rsid w:val="00F438A0"/>
    <w:rsid w:val="00F46809"/>
    <w:rsid w:val="00F46A58"/>
    <w:rsid w:val="00F5225F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C89265"/>
  <w15:docId w15:val="{BE2810DE-9EAB-4593-9B24-6981EFE0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1AFD9-4A36-46A9-9748-69D94305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3</cp:revision>
  <cp:lastPrinted>2018-01-22T18:03:00Z</cp:lastPrinted>
  <dcterms:created xsi:type="dcterms:W3CDTF">2018-01-22T19:08:00Z</dcterms:created>
  <dcterms:modified xsi:type="dcterms:W3CDTF">2018-01-22T19:17:00Z</dcterms:modified>
</cp:coreProperties>
</file>