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ED6A3B" w:rsidRDefault="00487662" w:rsidP="001B4DE9">
      <w:pPr>
        <w:pStyle w:val="SemEspaamento"/>
        <w:spacing w:line="276" w:lineRule="auto"/>
        <w:jc w:val="center"/>
        <w:rPr>
          <w:rFonts w:ascii="Arial" w:hAnsi="Arial" w:cs="Arial"/>
          <w:b/>
          <w:sz w:val="24"/>
          <w:szCs w:val="24"/>
        </w:rPr>
      </w:pPr>
      <w:bookmarkStart w:id="0" w:name="_GoBack"/>
      <w:bookmarkEnd w:id="0"/>
      <w:r w:rsidRPr="00ED6A3B">
        <w:rPr>
          <w:rFonts w:ascii="Arial" w:hAnsi="Arial" w:cs="Arial"/>
          <w:b/>
          <w:sz w:val="24"/>
          <w:szCs w:val="24"/>
        </w:rPr>
        <w:t xml:space="preserve">COMISSÃO DE </w:t>
      </w:r>
      <w:r w:rsidR="00B16E1B" w:rsidRPr="00ED6A3B">
        <w:rPr>
          <w:rFonts w:ascii="Arial" w:hAnsi="Arial" w:cs="Arial"/>
          <w:b/>
          <w:sz w:val="24"/>
          <w:szCs w:val="24"/>
        </w:rPr>
        <w:t>INFRAESTRUTURA, TURISMO, DESENVOLVIMENTO E BEM-ESTAR SOCIAL</w:t>
      </w:r>
    </w:p>
    <w:p w:rsidR="00487662" w:rsidRPr="00ED6A3B" w:rsidRDefault="00487662" w:rsidP="001B4DE9">
      <w:pPr>
        <w:pStyle w:val="SemEspaamento"/>
        <w:spacing w:line="276" w:lineRule="auto"/>
        <w:rPr>
          <w:rFonts w:ascii="Arial" w:hAnsi="Arial" w:cs="Arial"/>
          <w:sz w:val="24"/>
          <w:szCs w:val="24"/>
        </w:rPr>
      </w:pPr>
    </w:p>
    <w:p w:rsidR="00487662" w:rsidRPr="00ED6A3B" w:rsidRDefault="00487662" w:rsidP="001B4DE9">
      <w:pPr>
        <w:pStyle w:val="SemEspaamento"/>
        <w:spacing w:line="276" w:lineRule="auto"/>
        <w:jc w:val="both"/>
        <w:rPr>
          <w:rFonts w:ascii="Arial" w:hAnsi="Arial" w:cs="Arial"/>
          <w:sz w:val="24"/>
          <w:szCs w:val="24"/>
        </w:rPr>
      </w:pPr>
      <w:r w:rsidRPr="00ED6A3B">
        <w:rPr>
          <w:rFonts w:ascii="Arial" w:hAnsi="Arial" w:cs="Arial"/>
          <w:b/>
          <w:sz w:val="24"/>
          <w:szCs w:val="24"/>
        </w:rPr>
        <w:t>Parecer:</w:t>
      </w:r>
      <w:r w:rsidRPr="00ED6A3B">
        <w:rPr>
          <w:rFonts w:ascii="Arial" w:hAnsi="Arial" w:cs="Arial"/>
          <w:sz w:val="24"/>
          <w:szCs w:val="24"/>
        </w:rPr>
        <w:t xml:space="preserve"> </w:t>
      </w:r>
      <w:r w:rsidR="007549D6" w:rsidRPr="00ED6A3B">
        <w:rPr>
          <w:rFonts w:ascii="Arial" w:hAnsi="Arial" w:cs="Arial"/>
          <w:sz w:val="24"/>
          <w:szCs w:val="24"/>
        </w:rPr>
        <w:t>0</w:t>
      </w:r>
      <w:r w:rsidR="0004012A">
        <w:rPr>
          <w:rFonts w:ascii="Arial" w:hAnsi="Arial" w:cs="Arial"/>
          <w:sz w:val="24"/>
          <w:szCs w:val="24"/>
        </w:rPr>
        <w:t>5</w:t>
      </w:r>
      <w:r w:rsidRPr="00ED6A3B">
        <w:rPr>
          <w:rFonts w:ascii="Arial" w:hAnsi="Arial" w:cs="Arial"/>
          <w:sz w:val="24"/>
          <w:szCs w:val="24"/>
        </w:rPr>
        <w:t>201</w:t>
      </w:r>
      <w:r w:rsidR="007549D6" w:rsidRPr="00ED6A3B">
        <w:rPr>
          <w:rFonts w:ascii="Arial" w:hAnsi="Arial" w:cs="Arial"/>
          <w:sz w:val="24"/>
          <w:szCs w:val="24"/>
        </w:rPr>
        <w:t>8</w:t>
      </w:r>
    </w:p>
    <w:p w:rsidR="00487662" w:rsidRPr="00ED6A3B" w:rsidRDefault="00487662" w:rsidP="001B4DE9">
      <w:pPr>
        <w:pStyle w:val="SemEspaamento"/>
        <w:spacing w:line="276" w:lineRule="auto"/>
        <w:jc w:val="both"/>
        <w:rPr>
          <w:rFonts w:ascii="Arial" w:hAnsi="Arial" w:cs="Arial"/>
          <w:sz w:val="24"/>
          <w:szCs w:val="24"/>
        </w:rPr>
      </w:pPr>
      <w:r w:rsidRPr="00ED6A3B">
        <w:rPr>
          <w:rFonts w:ascii="Arial" w:hAnsi="Arial" w:cs="Arial"/>
          <w:b/>
          <w:sz w:val="24"/>
          <w:szCs w:val="24"/>
        </w:rPr>
        <w:t>Data:</w:t>
      </w:r>
      <w:r w:rsidRPr="00ED6A3B">
        <w:rPr>
          <w:rFonts w:ascii="Arial" w:hAnsi="Arial" w:cs="Arial"/>
          <w:sz w:val="24"/>
          <w:szCs w:val="24"/>
        </w:rPr>
        <w:t xml:space="preserve"> </w:t>
      </w:r>
      <w:r w:rsidR="007549D6" w:rsidRPr="00ED6A3B">
        <w:rPr>
          <w:rFonts w:ascii="Arial" w:hAnsi="Arial" w:cs="Arial"/>
          <w:sz w:val="24"/>
          <w:szCs w:val="24"/>
        </w:rPr>
        <w:t>10</w:t>
      </w:r>
      <w:r w:rsidRPr="00ED6A3B">
        <w:rPr>
          <w:rFonts w:ascii="Arial" w:hAnsi="Arial" w:cs="Arial"/>
          <w:sz w:val="24"/>
          <w:szCs w:val="24"/>
        </w:rPr>
        <w:t xml:space="preserve"> de </w:t>
      </w:r>
      <w:r w:rsidR="007549D6" w:rsidRPr="00ED6A3B">
        <w:rPr>
          <w:rFonts w:ascii="Arial" w:hAnsi="Arial" w:cs="Arial"/>
          <w:sz w:val="24"/>
          <w:szCs w:val="24"/>
        </w:rPr>
        <w:t>janei</w:t>
      </w:r>
      <w:r w:rsidRPr="00ED6A3B">
        <w:rPr>
          <w:rFonts w:ascii="Arial" w:hAnsi="Arial" w:cs="Arial"/>
          <w:sz w:val="24"/>
          <w:szCs w:val="24"/>
        </w:rPr>
        <w:t>ro de 201</w:t>
      </w:r>
      <w:r w:rsidR="007549D6" w:rsidRPr="00ED6A3B">
        <w:rPr>
          <w:rFonts w:ascii="Arial" w:hAnsi="Arial" w:cs="Arial"/>
          <w:sz w:val="24"/>
          <w:szCs w:val="24"/>
        </w:rPr>
        <w:t>8</w:t>
      </w:r>
    </w:p>
    <w:p w:rsidR="00487662" w:rsidRPr="00ED6A3B" w:rsidRDefault="00487662" w:rsidP="001B4DE9">
      <w:pPr>
        <w:pStyle w:val="SemEspaamento"/>
        <w:spacing w:line="276" w:lineRule="auto"/>
        <w:jc w:val="both"/>
        <w:rPr>
          <w:rFonts w:ascii="Arial" w:hAnsi="Arial" w:cs="Arial"/>
          <w:sz w:val="24"/>
          <w:szCs w:val="24"/>
        </w:rPr>
      </w:pPr>
      <w:r w:rsidRPr="00ED6A3B">
        <w:rPr>
          <w:rFonts w:ascii="Arial" w:hAnsi="Arial" w:cs="Arial"/>
          <w:b/>
          <w:sz w:val="24"/>
          <w:szCs w:val="24"/>
        </w:rPr>
        <w:t>Matéria:</w:t>
      </w:r>
      <w:r w:rsidRPr="00ED6A3B">
        <w:rPr>
          <w:rFonts w:ascii="Arial" w:hAnsi="Arial" w:cs="Arial"/>
          <w:sz w:val="24"/>
          <w:szCs w:val="24"/>
        </w:rPr>
        <w:t xml:space="preserve"> Projeto de Lei </w:t>
      </w:r>
      <w:r w:rsidR="007549D6" w:rsidRPr="00ED6A3B">
        <w:rPr>
          <w:rFonts w:ascii="Arial" w:hAnsi="Arial" w:cs="Arial"/>
          <w:sz w:val="24"/>
          <w:szCs w:val="24"/>
        </w:rPr>
        <w:t xml:space="preserve">Ordinária </w:t>
      </w:r>
      <w:r w:rsidRPr="00ED6A3B">
        <w:rPr>
          <w:rFonts w:ascii="Arial" w:hAnsi="Arial" w:cs="Arial"/>
          <w:sz w:val="24"/>
          <w:szCs w:val="24"/>
        </w:rPr>
        <w:t>nº 0</w:t>
      </w:r>
      <w:r w:rsidR="007549D6" w:rsidRPr="00ED6A3B">
        <w:rPr>
          <w:rFonts w:ascii="Arial" w:hAnsi="Arial" w:cs="Arial"/>
          <w:sz w:val="24"/>
          <w:szCs w:val="24"/>
        </w:rPr>
        <w:t>0</w:t>
      </w:r>
      <w:r w:rsidR="0004012A">
        <w:rPr>
          <w:rFonts w:ascii="Arial" w:hAnsi="Arial" w:cs="Arial"/>
          <w:sz w:val="24"/>
          <w:szCs w:val="24"/>
        </w:rPr>
        <w:t>5</w:t>
      </w:r>
      <w:r w:rsidRPr="00ED6A3B">
        <w:rPr>
          <w:rFonts w:ascii="Arial" w:hAnsi="Arial" w:cs="Arial"/>
          <w:sz w:val="24"/>
          <w:szCs w:val="24"/>
        </w:rPr>
        <w:t>/201</w:t>
      </w:r>
      <w:r w:rsidR="007549D6" w:rsidRPr="00ED6A3B">
        <w:rPr>
          <w:rFonts w:ascii="Arial" w:hAnsi="Arial" w:cs="Arial"/>
          <w:sz w:val="24"/>
          <w:szCs w:val="24"/>
        </w:rPr>
        <w:t>8</w:t>
      </w:r>
      <w:r w:rsidRPr="00ED6A3B">
        <w:rPr>
          <w:rFonts w:ascii="Arial" w:hAnsi="Arial" w:cs="Arial"/>
          <w:sz w:val="24"/>
          <w:szCs w:val="24"/>
        </w:rPr>
        <w:t xml:space="preserve"> </w:t>
      </w:r>
    </w:p>
    <w:p w:rsidR="001B4DE9" w:rsidRPr="0004012A" w:rsidRDefault="001B4DE9" w:rsidP="0004012A">
      <w:pPr>
        <w:spacing w:after="0" w:line="240" w:lineRule="auto"/>
        <w:jc w:val="both"/>
        <w:rPr>
          <w:rFonts w:ascii="Arial" w:hAnsi="Arial" w:cs="Arial"/>
          <w:sz w:val="24"/>
          <w:szCs w:val="24"/>
        </w:rPr>
      </w:pPr>
      <w:r w:rsidRPr="00ED6A3B">
        <w:rPr>
          <w:rFonts w:ascii="Arial" w:hAnsi="Arial" w:cs="Arial"/>
          <w:b/>
          <w:sz w:val="24"/>
          <w:szCs w:val="24"/>
        </w:rPr>
        <w:t>Ementa:</w:t>
      </w:r>
      <w:r w:rsidRPr="00ED6A3B">
        <w:rPr>
          <w:rFonts w:ascii="Arial" w:hAnsi="Arial" w:cs="Arial"/>
          <w:sz w:val="24"/>
          <w:szCs w:val="24"/>
        </w:rPr>
        <w:t xml:space="preserve"> “</w:t>
      </w:r>
      <w:r w:rsidR="0004012A">
        <w:rPr>
          <w:rFonts w:ascii="Arial" w:hAnsi="Arial" w:cs="Arial"/>
          <w:sz w:val="24"/>
          <w:szCs w:val="24"/>
        </w:rPr>
        <w:t>Altera dispositivos da Lei nº 2.927, de 22 de junho de 2011, que disciplina a organização do sistema municipal de ensino no município de Gramado e dá outras providências.”</w:t>
      </w:r>
    </w:p>
    <w:p w:rsidR="001B4DE9" w:rsidRPr="00ED6A3B" w:rsidRDefault="001B4DE9" w:rsidP="001B4DE9">
      <w:pPr>
        <w:pStyle w:val="SemEspaamento"/>
        <w:spacing w:line="276" w:lineRule="auto"/>
        <w:jc w:val="both"/>
        <w:rPr>
          <w:rFonts w:ascii="Arial" w:hAnsi="Arial" w:cs="Arial"/>
          <w:bCs/>
          <w:sz w:val="24"/>
          <w:szCs w:val="24"/>
        </w:rPr>
      </w:pPr>
      <w:r w:rsidRPr="00ED6A3B">
        <w:rPr>
          <w:rFonts w:ascii="Arial" w:hAnsi="Arial" w:cs="Arial"/>
          <w:b/>
          <w:sz w:val="24"/>
          <w:szCs w:val="24"/>
        </w:rPr>
        <w:t>Protocolo:</w:t>
      </w:r>
      <w:r w:rsidRPr="00ED6A3B">
        <w:rPr>
          <w:rFonts w:ascii="Arial" w:hAnsi="Arial" w:cs="Arial"/>
          <w:sz w:val="24"/>
          <w:szCs w:val="24"/>
        </w:rPr>
        <w:t xml:space="preserve"> 05/01/2018</w:t>
      </w:r>
    </w:p>
    <w:p w:rsidR="00487662" w:rsidRPr="00ED6A3B" w:rsidRDefault="00487662" w:rsidP="001B4DE9">
      <w:pPr>
        <w:pStyle w:val="SemEspaamento"/>
        <w:spacing w:line="276" w:lineRule="auto"/>
        <w:jc w:val="both"/>
        <w:rPr>
          <w:rFonts w:ascii="Arial" w:hAnsi="Arial" w:cs="Arial"/>
          <w:sz w:val="24"/>
          <w:szCs w:val="24"/>
        </w:rPr>
      </w:pPr>
      <w:r w:rsidRPr="00ED6A3B">
        <w:rPr>
          <w:rFonts w:ascii="Arial" w:hAnsi="Arial" w:cs="Arial"/>
          <w:b/>
          <w:sz w:val="24"/>
          <w:szCs w:val="24"/>
        </w:rPr>
        <w:t>Autor:</w:t>
      </w:r>
      <w:r w:rsidRPr="00ED6A3B">
        <w:rPr>
          <w:rFonts w:ascii="Arial" w:hAnsi="Arial" w:cs="Arial"/>
          <w:sz w:val="24"/>
          <w:szCs w:val="24"/>
        </w:rPr>
        <w:t xml:space="preserve"> Poder Executivo</w:t>
      </w:r>
    </w:p>
    <w:p w:rsidR="000046B9" w:rsidRPr="00ED6A3B" w:rsidRDefault="00487662" w:rsidP="001B4DE9">
      <w:pPr>
        <w:pStyle w:val="SemEspaamento"/>
        <w:spacing w:line="276" w:lineRule="auto"/>
        <w:jc w:val="both"/>
        <w:rPr>
          <w:rFonts w:ascii="Arial" w:hAnsi="Arial" w:cs="Arial"/>
          <w:b/>
          <w:sz w:val="24"/>
          <w:szCs w:val="24"/>
        </w:rPr>
      </w:pPr>
      <w:r w:rsidRPr="00ED6A3B">
        <w:rPr>
          <w:rFonts w:ascii="Arial" w:hAnsi="Arial" w:cs="Arial"/>
          <w:b/>
          <w:sz w:val="24"/>
          <w:szCs w:val="24"/>
        </w:rPr>
        <w:t>Relator:</w:t>
      </w:r>
      <w:r w:rsidR="00375DA8" w:rsidRPr="00ED6A3B">
        <w:rPr>
          <w:rFonts w:ascii="Arial" w:hAnsi="Arial" w:cs="Arial"/>
          <w:sz w:val="24"/>
          <w:szCs w:val="24"/>
        </w:rPr>
        <w:t xml:space="preserve"> </w:t>
      </w:r>
      <w:r w:rsidR="00ED6A3B" w:rsidRPr="00ED6A3B">
        <w:rPr>
          <w:rFonts w:ascii="Arial" w:hAnsi="Arial" w:cs="Arial"/>
          <w:sz w:val="24"/>
          <w:szCs w:val="24"/>
        </w:rPr>
        <w:t>Vereador Prof. Daniel</w:t>
      </w:r>
      <w:r w:rsidR="00375DA8" w:rsidRPr="00ED6A3B">
        <w:rPr>
          <w:rFonts w:ascii="Arial" w:hAnsi="Arial" w:cs="Arial"/>
          <w:sz w:val="24"/>
          <w:szCs w:val="24"/>
        </w:rPr>
        <w:t xml:space="preserve">  </w:t>
      </w:r>
      <w:r w:rsidR="007549D6" w:rsidRPr="00ED6A3B">
        <w:rPr>
          <w:rFonts w:ascii="Arial" w:hAnsi="Arial" w:cs="Arial"/>
          <w:sz w:val="24"/>
          <w:szCs w:val="24"/>
        </w:rPr>
        <w:t xml:space="preserve">              </w:t>
      </w:r>
    </w:p>
    <w:p w:rsidR="00487662" w:rsidRPr="00ED6A3B" w:rsidRDefault="00487662" w:rsidP="001B4DE9">
      <w:pPr>
        <w:pStyle w:val="SemEspaamento"/>
        <w:spacing w:line="276" w:lineRule="auto"/>
        <w:jc w:val="both"/>
        <w:rPr>
          <w:rFonts w:ascii="Arial" w:hAnsi="Arial" w:cs="Arial"/>
          <w:sz w:val="24"/>
          <w:szCs w:val="24"/>
        </w:rPr>
      </w:pPr>
      <w:r w:rsidRPr="00ED6A3B">
        <w:rPr>
          <w:rFonts w:ascii="Arial" w:hAnsi="Arial" w:cs="Arial"/>
          <w:b/>
          <w:sz w:val="24"/>
          <w:szCs w:val="24"/>
        </w:rPr>
        <w:t>Conclusão do Voto:</w:t>
      </w:r>
      <w:r w:rsidRPr="00ED6A3B">
        <w:rPr>
          <w:rFonts w:ascii="Arial" w:hAnsi="Arial" w:cs="Arial"/>
          <w:sz w:val="24"/>
          <w:szCs w:val="24"/>
        </w:rPr>
        <w:t xml:space="preserve"> </w:t>
      </w:r>
      <w:r w:rsidR="00375DA8" w:rsidRPr="00ED6A3B">
        <w:rPr>
          <w:rFonts w:ascii="Arial" w:hAnsi="Arial" w:cs="Arial"/>
          <w:sz w:val="24"/>
          <w:szCs w:val="24"/>
        </w:rPr>
        <w:t>favorável</w:t>
      </w:r>
      <w:r w:rsidR="007549D6" w:rsidRPr="00ED6A3B">
        <w:rPr>
          <w:rFonts w:ascii="Arial" w:hAnsi="Arial" w:cs="Arial"/>
          <w:sz w:val="24"/>
          <w:szCs w:val="24"/>
        </w:rPr>
        <w:t xml:space="preserve"> à tramitação da matéria</w:t>
      </w:r>
    </w:p>
    <w:p w:rsidR="00487662" w:rsidRPr="00ED6A3B" w:rsidRDefault="00487662" w:rsidP="001B4DE9">
      <w:pPr>
        <w:pStyle w:val="SemEspaamento"/>
        <w:spacing w:line="276" w:lineRule="auto"/>
        <w:jc w:val="both"/>
        <w:rPr>
          <w:rFonts w:ascii="Arial" w:hAnsi="Arial" w:cs="Arial"/>
          <w:sz w:val="24"/>
          <w:szCs w:val="24"/>
        </w:rPr>
      </w:pPr>
    </w:p>
    <w:p w:rsidR="00487662" w:rsidRPr="00ED6A3B" w:rsidRDefault="00487662" w:rsidP="001B4DE9">
      <w:pPr>
        <w:pStyle w:val="SemEspaamento"/>
        <w:spacing w:line="276" w:lineRule="auto"/>
        <w:jc w:val="center"/>
        <w:rPr>
          <w:rFonts w:ascii="Arial" w:hAnsi="Arial" w:cs="Arial"/>
          <w:b/>
          <w:sz w:val="24"/>
          <w:szCs w:val="24"/>
        </w:rPr>
      </w:pPr>
      <w:r w:rsidRPr="00ED6A3B">
        <w:rPr>
          <w:rFonts w:ascii="Arial" w:hAnsi="Arial" w:cs="Arial"/>
          <w:b/>
          <w:sz w:val="24"/>
          <w:szCs w:val="24"/>
        </w:rPr>
        <w:t>Relatório:</w:t>
      </w:r>
    </w:p>
    <w:p w:rsidR="0004012A" w:rsidRDefault="00487662" w:rsidP="0004012A">
      <w:pPr>
        <w:spacing w:line="240" w:lineRule="auto"/>
        <w:jc w:val="both"/>
        <w:rPr>
          <w:rFonts w:ascii="Times New Roman" w:hAnsi="Times New Roman" w:cs="Times New Roman"/>
          <w:sz w:val="24"/>
          <w:szCs w:val="24"/>
        </w:rPr>
      </w:pPr>
      <w:r w:rsidRPr="00ED6A3B">
        <w:rPr>
          <w:rFonts w:ascii="Arial" w:hAnsi="Arial" w:cs="Arial"/>
          <w:sz w:val="24"/>
          <w:szCs w:val="24"/>
        </w:rPr>
        <w:tab/>
        <w:t xml:space="preserve">O Projeto de Lei em análise foi apresentado nesta Casa Legislativa no dia </w:t>
      </w:r>
      <w:r w:rsidR="003C3380" w:rsidRPr="00ED6A3B">
        <w:rPr>
          <w:rFonts w:ascii="Arial" w:hAnsi="Arial" w:cs="Arial"/>
          <w:sz w:val="24"/>
          <w:szCs w:val="24"/>
        </w:rPr>
        <w:t>05</w:t>
      </w:r>
      <w:r w:rsidRPr="00ED6A3B">
        <w:rPr>
          <w:rFonts w:ascii="Arial" w:hAnsi="Arial" w:cs="Arial"/>
          <w:sz w:val="24"/>
          <w:szCs w:val="24"/>
        </w:rPr>
        <w:t xml:space="preserve"> de </w:t>
      </w:r>
      <w:r w:rsidR="003C3380" w:rsidRPr="00ED6A3B">
        <w:rPr>
          <w:rFonts w:ascii="Arial" w:hAnsi="Arial" w:cs="Arial"/>
          <w:sz w:val="24"/>
          <w:szCs w:val="24"/>
        </w:rPr>
        <w:t>jan</w:t>
      </w:r>
      <w:r w:rsidR="008F7957" w:rsidRPr="00ED6A3B">
        <w:rPr>
          <w:rFonts w:ascii="Arial" w:hAnsi="Arial" w:cs="Arial"/>
          <w:sz w:val="24"/>
          <w:szCs w:val="24"/>
        </w:rPr>
        <w:t>e</w:t>
      </w:r>
      <w:r w:rsidR="003C3380" w:rsidRPr="00ED6A3B">
        <w:rPr>
          <w:rFonts w:ascii="Arial" w:hAnsi="Arial" w:cs="Arial"/>
          <w:sz w:val="24"/>
          <w:szCs w:val="24"/>
        </w:rPr>
        <w:t>iro de 2018</w:t>
      </w:r>
      <w:r w:rsidRPr="00ED6A3B">
        <w:rPr>
          <w:rFonts w:ascii="Arial" w:hAnsi="Arial" w:cs="Arial"/>
          <w:sz w:val="24"/>
          <w:szCs w:val="24"/>
        </w:rPr>
        <w:t>,</w:t>
      </w:r>
      <w:r w:rsidR="008F7957" w:rsidRPr="00ED6A3B">
        <w:rPr>
          <w:rFonts w:ascii="Arial" w:hAnsi="Arial" w:cs="Arial"/>
          <w:sz w:val="24"/>
          <w:szCs w:val="24"/>
        </w:rPr>
        <w:t xml:space="preserve"> que</w:t>
      </w:r>
      <w:r w:rsidR="0098342C" w:rsidRPr="00ED6A3B">
        <w:rPr>
          <w:rFonts w:ascii="Arial" w:hAnsi="Arial" w:cs="Arial"/>
          <w:sz w:val="24"/>
          <w:szCs w:val="24"/>
        </w:rPr>
        <w:t xml:space="preserve"> requer autorização legislativa para</w:t>
      </w:r>
      <w:r w:rsidR="0098342C" w:rsidRPr="001B4DE9">
        <w:rPr>
          <w:rFonts w:ascii="Times New Roman" w:hAnsi="Times New Roman" w:cs="Times New Roman"/>
          <w:sz w:val="24"/>
          <w:szCs w:val="24"/>
        </w:rPr>
        <w:t xml:space="preserve"> </w:t>
      </w:r>
      <w:r w:rsidR="0004012A">
        <w:rPr>
          <w:rFonts w:ascii="Arial" w:hAnsi="Arial" w:cs="Arial"/>
          <w:sz w:val="24"/>
          <w:szCs w:val="24"/>
        </w:rPr>
        <w:t>autorização legislativa para disciplinar a organização do sistema municipal de ensino do município de Gramado.</w:t>
      </w:r>
      <w:r w:rsidR="0004012A">
        <w:rPr>
          <w:rFonts w:ascii="Arial" w:hAnsi="Arial" w:cs="Arial"/>
          <w:sz w:val="24"/>
          <w:szCs w:val="24"/>
        </w:rPr>
        <w:tab/>
        <w:t>Na justifica, aduz o Poder Executivo que, a Administração Municipal 2017/2020 objetiva ampliar a participação da comunidade escolar no processo eleitoral da escolha dos Diretores das Escolas Municipais de Gramado, alterando a vigência do mandato da direção dos educandários, que passam dos atuais 4(quatro) anos para 2(dois) anos, permitida uma reeleição para o período subsequente. Também informa que haverá a participação dos pais na eleição indireta, que no atual modelo não participam da escolha. Outra alteração proposta é para o processo democrático ocorrer em escolas com mais de 50(cinquenta) alunos, quando atualmente só ocorria em escolas com mais de 100(cem) alunos, permitindo assim que somente nas escolas rurais, que tem menos alunos, aconteça a indicação direta pelo chefe do Poder Executivo, justificando que nas demais sempre haverá a consulta a comunidade escolar para a formação da lista tríplice. Refere, por conseguinte, que na forma apresentada o processo de escolha dos Diretores permanecerá o mesmo utilizado em 2014, ou seja, mediante eleição indireta com a elaboração da lista tríplice e a escolha final pelo Chefe do Poder Executivo. Por fim, que a presente propositura considera o cumprimento da meta 19 – Gestão Democrática – do Plano Municipal da Educação (Lei nº 3.406/2015), que visa como estratégia a consulta para indicação de diretores e autonomia das escolas, e que os requisitos e critérios técnicos do processo eleitoral serão regulamentados por Decreto.</w:t>
      </w:r>
    </w:p>
    <w:p w:rsidR="0004012A" w:rsidRPr="0004012A" w:rsidRDefault="0004012A" w:rsidP="005406A5">
      <w:pPr>
        <w:spacing w:after="0" w:line="240" w:lineRule="auto"/>
        <w:jc w:val="both"/>
        <w:rPr>
          <w:rFonts w:ascii="Times New Roman" w:hAnsi="Times New Roman" w:cs="Times New Roman"/>
          <w:sz w:val="24"/>
          <w:szCs w:val="24"/>
        </w:rPr>
      </w:pPr>
    </w:p>
    <w:p w:rsidR="00487662" w:rsidRPr="008B46F2" w:rsidRDefault="00487662" w:rsidP="001B4DE9">
      <w:pPr>
        <w:pStyle w:val="SemEspaamento"/>
        <w:spacing w:line="276" w:lineRule="auto"/>
        <w:ind w:firstLine="851"/>
        <w:jc w:val="both"/>
        <w:rPr>
          <w:rFonts w:ascii="Arial" w:hAnsi="Arial" w:cs="Arial"/>
          <w:sz w:val="24"/>
          <w:szCs w:val="24"/>
        </w:rPr>
      </w:pPr>
      <w:r w:rsidRPr="008B46F2">
        <w:rPr>
          <w:rFonts w:ascii="Arial" w:hAnsi="Arial" w:cs="Arial"/>
          <w:sz w:val="24"/>
          <w:szCs w:val="24"/>
        </w:rPr>
        <w:t xml:space="preserve">O projeto já foi analisado pela Procuradora Geral da Casa, a qual proferiu </w:t>
      </w:r>
      <w:r w:rsidR="00D56492" w:rsidRPr="008B46F2">
        <w:rPr>
          <w:rFonts w:ascii="Arial" w:hAnsi="Arial" w:cs="Arial"/>
          <w:sz w:val="24"/>
          <w:szCs w:val="24"/>
        </w:rPr>
        <w:t>Orientação Jurídica</w:t>
      </w:r>
      <w:r w:rsidRPr="008B46F2">
        <w:rPr>
          <w:rFonts w:ascii="Arial" w:hAnsi="Arial" w:cs="Arial"/>
          <w:sz w:val="24"/>
          <w:szCs w:val="24"/>
        </w:rPr>
        <w:t xml:space="preserve"> nº </w:t>
      </w:r>
      <w:r w:rsidR="00D56492" w:rsidRPr="008B46F2">
        <w:rPr>
          <w:rFonts w:ascii="Arial" w:hAnsi="Arial" w:cs="Arial"/>
          <w:sz w:val="24"/>
          <w:szCs w:val="24"/>
        </w:rPr>
        <w:t>0</w:t>
      </w:r>
      <w:r w:rsidR="0004012A">
        <w:rPr>
          <w:rFonts w:ascii="Arial" w:hAnsi="Arial" w:cs="Arial"/>
          <w:sz w:val="24"/>
          <w:szCs w:val="24"/>
        </w:rPr>
        <w:t>3</w:t>
      </w:r>
      <w:r w:rsidR="00D56492" w:rsidRPr="008B46F2">
        <w:rPr>
          <w:rFonts w:ascii="Arial" w:hAnsi="Arial" w:cs="Arial"/>
          <w:sz w:val="24"/>
          <w:szCs w:val="24"/>
        </w:rPr>
        <w:t>/2018</w:t>
      </w:r>
      <w:r w:rsidR="00375DA8" w:rsidRPr="008B46F2">
        <w:rPr>
          <w:rFonts w:ascii="Arial" w:hAnsi="Arial" w:cs="Arial"/>
          <w:sz w:val="24"/>
          <w:szCs w:val="24"/>
        </w:rPr>
        <w:t>,</w:t>
      </w:r>
      <w:r w:rsidRPr="008B46F2">
        <w:rPr>
          <w:rFonts w:ascii="Arial" w:hAnsi="Arial" w:cs="Arial"/>
          <w:sz w:val="24"/>
          <w:szCs w:val="24"/>
        </w:rPr>
        <w:t xml:space="preserve"> </w:t>
      </w:r>
      <w:r w:rsidR="00375DA8" w:rsidRPr="008B46F2">
        <w:rPr>
          <w:rFonts w:ascii="Arial" w:hAnsi="Arial" w:cs="Arial"/>
          <w:bCs/>
          <w:sz w:val="24"/>
          <w:szCs w:val="24"/>
        </w:rPr>
        <w:t xml:space="preserve">favorável </w:t>
      </w:r>
      <w:r w:rsidR="00375DA8" w:rsidRPr="008B46F2">
        <w:rPr>
          <w:rFonts w:ascii="Arial" w:hAnsi="Arial" w:cs="Arial"/>
          <w:sz w:val="24"/>
          <w:szCs w:val="24"/>
        </w:rPr>
        <w:t>à tramitação</w:t>
      </w:r>
      <w:r w:rsidR="00C20D7C" w:rsidRPr="008B46F2">
        <w:rPr>
          <w:rFonts w:ascii="Arial" w:hAnsi="Arial" w:cs="Arial"/>
          <w:sz w:val="24"/>
          <w:szCs w:val="24"/>
        </w:rPr>
        <w:t xml:space="preserve"> </w:t>
      </w:r>
      <w:r w:rsidR="00434CA9" w:rsidRPr="008B46F2">
        <w:rPr>
          <w:rFonts w:ascii="Arial" w:hAnsi="Arial" w:cs="Arial"/>
          <w:sz w:val="24"/>
          <w:szCs w:val="24"/>
        </w:rPr>
        <w:t>d</w:t>
      </w:r>
      <w:r w:rsidR="00F527C6" w:rsidRPr="008B46F2">
        <w:rPr>
          <w:rFonts w:ascii="Arial" w:hAnsi="Arial" w:cs="Arial"/>
          <w:sz w:val="24"/>
          <w:szCs w:val="24"/>
        </w:rPr>
        <w:t xml:space="preserve">o PL </w:t>
      </w:r>
      <w:r w:rsidR="00D56492" w:rsidRPr="008B46F2">
        <w:rPr>
          <w:rFonts w:ascii="Arial" w:hAnsi="Arial" w:cs="Arial"/>
          <w:sz w:val="24"/>
          <w:szCs w:val="24"/>
        </w:rPr>
        <w:t>0</w:t>
      </w:r>
      <w:r w:rsidR="0004012A">
        <w:rPr>
          <w:rFonts w:ascii="Arial" w:hAnsi="Arial" w:cs="Arial"/>
          <w:sz w:val="24"/>
          <w:szCs w:val="24"/>
        </w:rPr>
        <w:t>5</w:t>
      </w:r>
      <w:r w:rsidR="00F527C6" w:rsidRPr="008B46F2">
        <w:rPr>
          <w:rFonts w:ascii="Arial" w:hAnsi="Arial" w:cs="Arial"/>
          <w:sz w:val="24"/>
          <w:szCs w:val="24"/>
        </w:rPr>
        <w:t>/201</w:t>
      </w:r>
      <w:r w:rsidR="00D56492" w:rsidRPr="008B46F2">
        <w:rPr>
          <w:rFonts w:ascii="Arial" w:hAnsi="Arial" w:cs="Arial"/>
          <w:sz w:val="24"/>
          <w:szCs w:val="24"/>
        </w:rPr>
        <w:t>8</w:t>
      </w:r>
      <w:r w:rsidR="00434CA9" w:rsidRPr="008B46F2">
        <w:rPr>
          <w:rFonts w:ascii="Arial" w:hAnsi="Arial" w:cs="Arial"/>
          <w:sz w:val="24"/>
          <w:szCs w:val="24"/>
        </w:rPr>
        <w:t>,</w:t>
      </w:r>
      <w:r w:rsidR="00F527C6" w:rsidRPr="008B46F2">
        <w:rPr>
          <w:rFonts w:ascii="Arial" w:hAnsi="Arial" w:cs="Arial"/>
          <w:sz w:val="24"/>
          <w:szCs w:val="24"/>
        </w:rPr>
        <w:t xml:space="preserve"> </w:t>
      </w:r>
      <w:r w:rsidR="006C4A65" w:rsidRPr="008B46F2">
        <w:rPr>
          <w:rFonts w:ascii="Arial" w:hAnsi="Arial" w:cs="Arial"/>
          <w:sz w:val="24"/>
          <w:szCs w:val="24"/>
        </w:rPr>
        <w:t xml:space="preserve">pois atende as normas legais impostas, estando presentes a legalidade e </w:t>
      </w:r>
      <w:r w:rsidR="006C4A65" w:rsidRPr="008B46F2">
        <w:rPr>
          <w:rFonts w:ascii="Arial" w:hAnsi="Arial" w:cs="Arial"/>
          <w:sz w:val="24"/>
          <w:szCs w:val="24"/>
        </w:rPr>
        <w:lastRenderedPageBreak/>
        <w:t>constitucionalidade.</w:t>
      </w:r>
      <w:r w:rsidR="00375DA8" w:rsidRPr="008B46F2">
        <w:rPr>
          <w:rFonts w:ascii="Arial" w:hAnsi="Arial" w:cs="Arial"/>
          <w:bCs/>
          <w:sz w:val="24"/>
          <w:szCs w:val="24"/>
        </w:rPr>
        <w:t xml:space="preserve"> </w:t>
      </w:r>
      <w:r w:rsidRPr="008B46F2">
        <w:rPr>
          <w:rFonts w:ascii="Arial" w:hAnsi="Arial" w:cs="Arial"/>
          <w:sz w:val="24"/>
          <w:szCs w:val="24"/>
        </w:rPr>
        <w:t xml:space="preserve">Tal </w:t>
      </w:r>
      <w:r w:rsidR="00D56492" w:rsidRPr="008B46F2">
        <w:rPr>
          <w:rFonts w:ascii="Arial" w:hAnsi="Arial" w:cs="Arial"/>
          <w:sz w:val="24"/>
          <w:szCs w:val="24"/>
        </w:rPr>
        <w:t>orientação</w:t>
      </w:r>
      <w:r w:rsidRPr="008B46F2">
        <w:rPr>
          <w:rFonts w:ascii="Arial" w:hAnsi="Arial" w:cs="Arial"/>
          <w:sz w:val="24"/>
          <w:szCs w:val="24"/>
        </w:rPr>
        <w:t xml:space="preserve"> jurídic</w:t>
      </w:r>
      <w:r w:rsidR="00D56492" w:rsidRPr="008B46F2">
        <w:rPr>
          <w:rFonts w:ascii="Arial" w:hAnsi="Arial" w:cs="Arial"/>
          <w:sz w:val="24"/>
          <w:szCs w:val="24"/>
        </w:rPr>
        <w:t>a</w:t>
      </w:r>
      <w:r w:rsidRPr="008B46F2">
        <w:rPr>
          <w:rFonts w:ascii="Arial" w:hAnsi="Arial" w:cs="Arial"/>
          <w:sz w:val="24"/>
          <w:szCs w:val="24"/>
        </w:rPr>
        <w:t xml:space="preserve"> embasa a elaboração do presente parecer.</w:t>
      </w:r>
    </w:p>
    <w:p w:rsidR="00C518D5" w:rsidRPr="001B4DE9" w:rsidRDefault="00C518D5" w:rsidP="001B4DE9">
      <w:pPr>
        <w:pStyle w:val="SemEspaamento"/>
        <w:spacing w:line="276" w:lineRule="auto"/>
        <w:jc w:val="both"/>
        <w:rPr>
          <w:rFonts w:ascii="Times New Roman" w:hAnsi="Times New Roman" w:cs="Times New Roman"/>
          <w:sz w:val="24"/>
          <w:szCs w:val="24"/>
        </w:rPr>
      </w:pPr>
    </w:p>
    <w:p w:rsidR="008B46F2" w:rsidRDefault="008B46F2" w:rsidP="004715FB">
      <w:pPr>
        <w:pStyle w:val="SemEspaamento"/>
        <w:spacing w:line="276" w:lineRule="auto"/>
        <w:jc w:val="center"/>
        <w:rPr>
          <w:rFonts w:ascii="Times New Roman" w:hAnsi="Times New Roman" w:cs="Times New Roman"/>
          <w:b/>
          <w:sz w:val="24"/>
          <w:szCs w:val="24"/>
        </w:rPr>
      </w:pPr>
    </w:p>
    <w:p w:rsidR="008B46F2" w:rsidRDefault="008B46F2" w:rsidP="004715FB">
      <w:pPr>
        <w:pStyle w:val="SemEspaamento"/>
        <w:spacing w:line="276" w:lineRule="auto"/>
        <w:jc w:val="center"/>
        <w:rPr>
          <w:rFonts w:ascii="Times New Roman" w:hAnsi="Times New Roman" w:cs="Times New Roman"/>
          <w:b/>
          <w:sz w:val="24"/>
          <w:szCs w:val="24"/>
        </w:rPr>
      </w:pPr>
    </w:p>
    <w:p w:rsidR="000E2A67" w:rsidRPr="004715FB" w:rsidRDefault="00487662" w:rsidP="004715FB">
      <w:pPr>
        <w:pStyle w:val="SemEspaamento"/>
        <w:spacing w:line="276" w:lineRule="auto"/>
        <w:jc w:val="center"/>
        <w:rPr>
          <w:rFonts w:ascii="Times New Roman" w:hAnsi="Times New Roman" w:cs="Times New Roman"/>
          <w:b/>
          <w:sz w:val="24"/>
          <w:szCs w:val="24"/>
        </w:rPr>
      </w:pPr>
      <w:r w:rsidRPr="004715FB">
        <w:rPr>
          <w:rFonts w:ascii="Times New Roman" w:hAnsi="Times New Roman" w:cs="Times New Roman"/>
          <w:b/>
          <w:sz w:val="24"/>
          <w:szCs w:val="24"/>
        </w:rPr>
        <w:t>Análise</w:t>
      </w:r>
      <w:r w:rsidR="000E2A67" w:rsidRPr="004715FB">
        <w:rPr>
          <w:rFonts w:ascii="Times New Roman" w:hAnsi="Times New Roman" w:cs="Times New Roman"/>
          <w:b/>
          <w:sz w:val="24"/>
          <w:szCs w:val="24"/>
        </w:rPr>
        <w:t>:</w:t>
      </w:r>
    </w:p>
    <w:p w:rsidR="000E2A67" w:rsidRPr="008B46F2" w:rsidRDefault="000E2A67" w:rsidP="001B4DE9">
      <w:pPr>
        <w:pStyle w:val="SemEspaamento"/>
        <w:spacing w:line="276" w:lineRule="auto"/>
        <w:jc w:val="both"/>
        <w:rPr>
          <w:rFonts w:ascii="Arial" w:hAnsi="Arial" w:cs="Arial"/>
          <w:sz w:val="24"/>
          <w:szCs w:val="24"/>
        </w:rPr>
      </w:pPr>
      <w:r w:rsidRPr="008B46F2">
        <w:rPr>
          <w:rFonts w:ascii="Arial" w:hAnsi="Arial" w:cs="Arial"/>
          <w:b/>
          <w:sz w:val="24"/>
          <w:szCs w:val="24"/>
        </w:rPr>
        <w:t>I –</w:t>
      </w:r>
      <w:r w:rsidRPr="008B46F2">
        <w:rPr>
          <w:rFonts w:ascii="Arial" w:hAnsi="Arial" w:cs="Arial"/>
          <w:sz w:val="24"/>
          <w:szCs w:val="24"/>
        </w:rPr>
        <w:t xml:space="preserve"> </w:t>
      </w:r>
      <w:r w:rsidRPr="008B46F2">
        <w:rPr>
          <w:rFonts w:ascii="Arial" w:hAnsi="Arial" w:cs="Arial"/>
          <w:b/>
          <w:sz w:val="24"/>
          <w:szCs w:val="24"/>
        </w:rPr>
        <w:t xml:space="preserve">Quanto </w:t>
      </w:r>
      <w:r w:rsidR="005406A5">
        <w:rPr>
          <w:rFonts w:ascii="Arial" w:hAnsi="Arial" w:cs="Arial"/>
          <w:b/>
          <w:sz w:val="24"/>
          <w:szCs w:val="24"/>
        </w:rPr>
        <w:t>aos fundamentos legais para análise desta Comissão</w:t>
      </w:r>
      <w:r w:rsidR="008B46F2">
        <w:rPr>
          <w:rFonts w:ascii="Arial" w:hAnsi="Arial" w:cs="Arial"/>
          <w:sz w:val="24"/>
          <w:szCs w:val="24"/>
        </w:rPr>
        <w:t xml:space="preserve">: </w:t>
      </w:r>
      <w:r w:rsidRPr="008B46F2">
        <w:rPr>
          <w:rFonts w:ascii="Arial" w:hAnsi="Arial" w:cs="Arial"/>
          <w:sz w:val="24"/>
          <w:szCs w:val="24"/>
        </w:rPr>
        <w:t xml:space="preserve"> Art. 5</w:t>
      </w:r>
      <w:r w:rsidR="008D19A7" w:rsidRPr="008B46F2">
        <w:rPr>
          <w:rFonts w:ascii="Arial" w:hAnsi="Arial" w:cs="Arial"/>
          <w:sz w:val="24"/>
          <w:szCs w:val="24"/>
        </w:rPr>
        <w:t>6</w:t>
      </w:r>
      <w:r w:rsidRPr="008B46F2">
        <w:rPr>
          <w:rFonts w:ascii="Arial" w:hAnsi="Arial" w:cs="Arial"/>
          <w:sz w:val="24"/>
          <w:szCs w:val="24"/>
        </w:rPr>
        <w:t>, I</w:t>
      </w:r>
      <w:r w:rsidR="008B46F2">
        <w:rPr>
          <w:rFonts w:ascii="Arial" w:hAnsi="Arial" w:cs="Arial"/>
          <w:sz w:val="24"/>
          <w:szCs w:val="24"/>
        </w:rPr>
        <w:t>II</w:t>
      </w:r>
      <w:r w:rsidRPr="008B46F2">
        <w:rPr>
          <w:rFonts w:ascii="Arial" w:hAnsi="Arial" w:cs="Arial"/>
          <w:sz w:val="24"/>
          <w:szCs w:val="24"/>
        </w:rPr>
        <w:t>, do Regimento Interno desta Casa</w:t>
      </w:r>
      <w:r w:rsidR="008B46F2">
        <w:rPr>
          <w:rFonts w:ascii="Arial" w:hAnsi="Arial" w:cs="Arial"/>
          <w:sz w:val="24"/>
          <w:szCs w:val="24"/>
        </w:rPr>
        <w:t>;</w:t>
      </w:r>
    </w:p>
    <w:p w:rsidR="00496C0A" w:rsidRDefault="00496C0A" w:rsidP="001B4DE9">
      <w:pPr>
        <w:pStyle w:val="SemEspaamento"/>
        <w:spacing w:line="276" w:lineRule="auto"/>
        <w:jc w:val="both"/>
        <w:rPr>
          <w:rFonts w:ascii="Times New Roman" w:hAnsi="Times New Roman" w:cs="Times New Roman"/>
          <w:sz w:val="24"/>
          <w:szCs w:val="24"/>
        </w:rPr>
      </w:pPr>
    </w:p>
    <w:p w:rsidR="005406A5" w:rsidRPr="001B4DE9" w:rsidRDefault="005406A5" w:rsidP="001B4DE9">
      <w:pPr>
        <w:pStyle w:val="SemEspaamento"/>
        <w:spacing w:line="276" w:lineRule="auto"/>
        <w:jc w:val="both"/>
        <w:rPr>
          <w:rFonts w:ascii="Times New Roman" w:hAnsi="Times New Roman" w:cs="Times New Roman"/>
          <w:sz w:val="24"/>
          <w:szCs w:val="24"/>
        </w:rPr>
      </w:pPr>
    </w:p>
    <w:p w:rsidR="000E2A67" w:rsidRPr="00B7738C" w:rsidRDefault="00B7738C" w:rsidP="00B7738C">
      <w:pPr>
        <w:pStyle w:val="SemEspaamento"/>
        <w:spacing w:line="276" w:lineRule="auto"/>
        <w:rPr>
          <w:rFonts w:ascii="Arial" w:hAnsi="Arial" w:cs="Arial"/>
          <w:b/>
          <w:bCs/>
          <w:color w:val="000000"/>
          <w:sz w:val="24"/>
          <w:szCs w:val="24"/>
        </w:rPr>
      </w:pPr>
      <w:r w:rsidRPr="00B7738C">
        <w:rPr>
          <w:rFonts w:ascii="Arial" w:hAnsi="Arial" w:cs="Arial"/>
          <w:b/>
          <w:bCs/>
          <w:color w:val="000000"/>
          <w:sz w:val="24"/>
          <w:szCs w:val="24"/>
        </w:rPr>
        <w:t>II – Quanto ao mérito:</w:t>
      </w:r>
    </w:p>
    <w:p w:rsidR="005065DA" w:rsidRPr="008B46F2" w:rsidRDefault="005065DA" w:rsidP="001B4DE9">
      <w:pPr>
        <w:pStyle w:val="SemEspaamento"/>
        <w:spacing w:line="276" w:lineRule="auto"/>
        <w:jc w:val="both"/>
        <w:rPr>
          <w:rFonts w:ascii="Arial" w:hAnsi="Arial" w:cs="Arial"/>
          <w:color w:val="000000"/>
          <w:sz w:val="24"/>
          <w:szCs w:val="24"/>
          <w:u w:val="single"/>
        </w:rPr>
      </w:pPr>
    </w:p>
    <w:p w:rsidR="000E2A67" w:rsidRDefault="000E2A67" w:rsidP="0056620C">
      <w:pPr>
        <w:spacing w:line="240" w:lineRule="auto"/>
        <w:ind w:firstLine="2268"/>
        <w:jc w:val="both"/>
        <w:rPr>
          <w:rFonts w:ascii="Arial" w:hAnsi="Arial" w:cs="Arial"/>
          <w:color w:val="000000"/>
          <w:sz w:val="24"/>
          <w:szCs w:val="24"/>
        </w:rPr>
      </w:pPr>
      <w:r w:rsidRPr="008B46F2">
        <w:rPr>
          <w:rFonts w:ascii="Arial" w:hAnsi="Arial" w:cs="Arial"/>
          <w:color w:val="000000"/>
          <w:sz w:val="24"/>
          <w:szCs w:val="24"/>
        </w:rPr>
        <w:t xml:space="preserve">O projeto versa sobre </w:t>
      </w:r>
      <w:r w:rsidR="0056620C">
        <w:rPr>
          <w:rFonts w:ascii="Arial" w:hAnsi="Arial" w:cs="Arial"/>
          <w:sz w:val="24"/>
          <w:szCs w:val="24"/>
        </w:rPr>
        <w:t>O projeto versa sobre a organização do sistema municipal de ensino no município de Gramado.</w:t>
      </w:r>
      <w:r w:rsidRPr="008B46F2">
        <w:rPr>
          <w:rFonts w:ascii="Arial" w:hAnsi="Arial" w:cs="Arial"/>
          <w:color w:val="000000"/>
          <w:sz w:val="24"/>
          <w:szCs w:val="24"/>
        </w:rPr>
        <w:t xml:space="preserve"> </w:t>
      </w:r>
    </w:p>
    <w:p w:rsidR="004121C0" w:rsidRDefault="004121C0" w:rsidP="00496C0A">
      <w:pPr>
        <w:pStyle w:val="SemEspaamento"/>
        <w:spacing w:line="276" w:lineRule="auto"/>
        <w:ind w:firstLine="851"/>
        <w:jc w:val="both"/>
        <w:rPr>
          <w:rFonts w:ascii="Arial" w:hAnsi="Arial" w:cs="Arial"/>
          <w:color w:val="000000"/>
          <w:sz w:val="24"/>
          <w:szCs w:val="24"/>
        </w:rPr>
      </w:pPr>
    </w:p>
    <w:p w:rsidR="004121C0" w:rsidRPr="00CC5579" w:rsidRDefault="004121C0" w:rsidP="00847BC8">
      <w:pPr>
        <w:spacing w:line="240" w:lineRule="auto"/>
        <w:ind w:firstLine="2268"/>
        <w:jc w:val="both"/>
        <w:rPr>
          <w:rFonts w:ascii="Arial" w:hAnsi="Arial" w:cs="Arial"/>
          <w:sz w:val="20"/>
          <w:szCs w:val="20"/>
        </w:rPr>
      </w:pPr>
      <w:r>
        <w:rPr>
          <w:rFonts w:ascii="Arial" w:hAnsi="Arial" w:cs="Arial"/>
          <w:sz w:val="24"/>
          <w:szCs w:val="24"/>
        </w:rPr>
        <w:t xml:space="preserve">A Lei Orgânica </w:t>
      </w:r>
      <w:proofErr w:type="gramStart"/>
      <w:r>
        <w:rPr>
          <w:rFonts w:ascii="Arial" w:hAnsi="Arial" w:cs="Arial"/>
          <w:sz w:val="24"/>
          <w:szCs w:val="24"/>
        </w:rPr>
        <w:t>estabelece  ao</w:t>
      </w:r>
      <w:proofErr w:type="gramEnd"/>
      <w:r>
        <w:rPr>
          <w:rFonts w:ascii="Arial" w:hAnsi="Arial" w:cs="Arial"/>
          <w:sz w:val="24"/>
          <w:szCs w:val="24"/>
        </w:rPr>
        <w:t xml:space="preserve"> município </w:t>
      </w:r>
      <w:r w:rsidRPr="004121C0">
        <w:rPr>
          <w:rFonts w:ascii="Arial" w:hAnsi="Arial" w:cs="Arial"/>
          <w:color w:val="000000"/>
          <w:sz w:val="24"/>
          <w:szCs w:val="24"/>
        </w:rPr>
        <w:t xml:space="preserve">organizar-se administrativamente, no exercício de sua autonomia, a teor do </w:t>
      </w:r>
      <w:r w:rsidR="005406A5">
        <w:rPr>
          <w:rFonts w:ascii="Arial" w:hAnsi="Arial" w:cs="Arial"/>
          <w:color w:val="000000"/>
          <w:sz w:val="24"/>
          <w:szCs w:val="24"/>
        </w:rPr>
        <w:t xml:space="preserve">artigo 6º, </w:t>
      </w:r>
      <w:r w:rsidRPr="004121C0">
        <w:rPr>
          <w:rFonts w:ascii="Arial" w:hAnsi="Arial" w:cs="Arial"/>
          <w:color w:val="000000"/>
          <w:sz w:val="24"/>
          <w:szCs w:val="24"/>
        </w:rPr>
        <w:t>inciso</w:t>
      </w:r>
      <w:r w:rsidR="005406A5">
        <w:rPr>
          <w:rFonts w:ascii="Arial" w:hAnsi="Arial" w:cs="Arial"/>
          <w:color w:val="000000"/>
          <w:sz w:val="24"/>
          <w:szCs w:val="24"/>
        </w:rPr>
        <w:t>s</w:t>
      </w:r>
      <w:r w:rsidRPr="004121C0">
        <w:rPr>
          <w:rFonts w:ascii="Arial" w:hAnsi="Arial" w:cs="Arial"/>
          <w:color w:val="000000"/>
          <w:sz w:val="24"/>
          <w:szCs w:val="24"/>
        </w:rPr>
        <w:t xml:space="preserve"> I</w:t>
      </w:r>
      <w:r w:rsidR="005406A5">
        <w:rPr>
          <w:rFonts w:ascii="Arial" w:hAnsi="Arial" w:cs="Arial"/>
          <w:color w:val="000000"/>
          <w:sz w:val="24"/>
          <w:szCs w:val="24"/>
        </w:rPr>
        <w:t>,</w:t>
      </w:r>
      <w:r w:rsidRPr="004121C0">
        <w:rPr>
          <w:rFonts w:ascii="Arial" w:hAnsi="Arial" w:cs="Arial"/>
          <w:color w:val="000000"/>
          <w:sz w:val="24"/>
          <w:szCs w:val="24"/>
        </w:rPr>
        <w:t xml:space="preserve"> </w:t>
      </w:r>
      <w:r w:rsidR="0056620C">
        <w:rPr>
          <w:rFonts w:ascii="Arial" w:hAnsi="Arial" w:cs="Arial"/>
          <w:color w:val="000000"/>
          <w:sz w:val="24"/>
          <w:szCs w:val="24"/>
        </w:rPr>
        <w:t xml:space="preserve">II, art. 8º, II </w:t>
      </w:r>
      <w:r w:rsidR="005406A5">
        <w:rPr>
          <w:rFonts w:ascii="Arial" w:hAnsi="Arial" w:cs="Arial"/>
          <w:color w:val="000000"/>
          <w:sz w:val="24"/>
          <w:szCs w:val="24"/>
        </w:rPr>
        <w:t>e art. 60</w:t>
      </w:r>
      <w:r w:rsidR="0056620C">
        <w:rPr>
          <w:rFonts w:ascii="Arial" w:hAnsi="Arial" w:cs="Arial"/>
          <w:color w:val="000000"/>
          <w:sz w:val="24"/>
          <w:szCs w:val="24"/>
        </w:rPr>
        <w:t>, VI e XXII</w:t>
      </w:r>
      <w:r w:rsidR="005406A5">
        <w:rPr>
          <w:rFonts w:ascii="Arial" w:hAnsi="Arial" w:cs="Arial"/>
          <w:color w:val="000000"/>
          <w:sz w:val="24"/>
          <w:szCs w:val="24"/>
        </w:rPr>
        <w:t>.</w:t>
      </w:r>
      <w:r w:rsidR="005406A5" w:rsidRPr="00CC5579">
        <w:rPr>
          <w:rFonts w:ascii="Arial" w:hAnsi="Arial" w:cs="Arial"/>
          <w:sz w:val="20"/>
          <w:szCs w:val="20"/>
        </w:rPr>
        <w:t xml:space="preserve"> </w:t>
      </w:r>
    </w:p>
    <w:p w:rsidR="00B56A74" w:rsidRDefault="00B56A74" w:rsidP="00847BC8">
      <w:pPr>
        <w:spacing w:line="240" w:lineRule="auto"/>
        <w:ind w:firstLine="2268"/>
        <w:jc w:val="both"/>
        <w:rPr>
          <w:rFonts w:ascii="Arial" w:hAnsi="Arial" w:cs="Arial"/>
          <w:i/>
          <w:color w:val="333333"/>
          <w:sz w:val="18"/>
          <w:szCs w:val="18"/>
          <w:shd w:val="clear" w:color="auto" w:fill="FFFFFF"/>
        </w:rPr>
      </w:pPr>
      <w:r>
        <w:rPr>
          <w:rFonts w:ascii="Arial" w:hAnsi="Arial" w:cs="Arial"/>
          <w:sz w:val="24"/>
          <w:szCs w:val="24"/>
        </w:rPr>
        <w:t xml:space="preserve">Na Constituição </w:t>
      </w:r>
      <w:r w:rsidR="0056620C">
        <w:rPr>
          <w:rFonts w:ascii="Arial" w:hAnsi="Arial" w:cs="Arial"/>
          <w:sz w:val="24"/>
          <w:szCs w:val="24"/>
        </w:rPr>
        <w:t>Estadual</w:t>
      </w:r>
      <w:r>
        <w:rPr>
          <w:rFonts w:ascii="Arial" w:hAnsi="Arial" w:cs="Arial"/>
          <w:sz w:val="24"/>
          <w:szCs w:val="24"/>
        </w:rPr>
        <w:t>, o direito à educação</w:t>
      </w:r>
      <w:r w:rsidR="009B3110">
        <w:rPr>
          <w:rFonts w:ascii="Arial" w:hAnsi="Arial" w:cs="Arial"/>
          <w:sz w:val="24"/>
          <w:szCs w:val="24"/>
        </w:rPr>
        <w:t xml:space="preserve"> e a gestão democrática do ensino</w:t>
      </w:r>
      <w:r>
        <w:rPr>
          <w:rFonts w:ascii="Arial" w:hAnsi="Arial" w:cs="Arial"/>
          <w:sz w:val="24"/>
          <w:szCs w:val="24"/>
        </w:rPr>
        <w:t xml:space="preserve"> está regulamentado no art. </w:t>
      </w:r>
      <w:r w:rsidR="005406A5">
        <w:rPr>
          <w:rFonts w:ascii="Arial" w:hAnsi="Arial" w:cs="Arial"/>
          <w:sz w:val="24"/>
          <w:szCs w:val="24"/>
        </w:rPr>
        <w:t>196, 197</w:t>
      </w:r>
      <w:r w:rsidR="0056620C">
        <w:rPr>
          <w:rFonts w:ascii="Arial" w:hAnsi="Arial" w:cs="Arial"/>
          <w:sz w:val="24"/>
          <w:szCs w:val="24"/>
        </w:rPr>
        <w:t xml:space="preserve"> e na Constituição Federal nos artigos 205 e 206.</w:t>
      </w:r>
      <w:r w:rsidR="009B3110">
        <w:rPr>
          <w:rFonts w:ascii="Arial" w:hAnsi="Arial" w:cs="Arial"/>
          <w:sz w:val="24"/>
          <w:szCs w:val="24"/>
        </w:rPr>
        <w:t xml:space="preserve"> </w:t>
      </w:r>
      <w:r>
        <w:rPr>
          <w:rFonts w:ascii="Arial" w:hAnsi="Arial" w:cs="Arial"/>
          <w:sz w:val="24"/>
          <w:szCs w:val="24"/>
        </w:rPr>
        <w:t xml:space="preserve"> A organização do sistema municipal através da gestão democrática de ensino, além de melhoria na qualidade da educação, entre outros, estão previstos nas Diretrizes do Plano Nacional de Educação – PNE, através da Lei Municipal n</w:t>
      </w:r>
      <w:r w:rsidR="00F2300C">
        <w:rPr>
          <w:rFonts w:ascii="Arial" w:hAnsi="Arial" w:cs="Arial"/>
          <w:sz w:val="24"/>
          <w:szCs w:val="24"/>
        </w:rPr>
        <w:t>º 3.406/2015.</w:t>
      </w:r>
    </w:p>
    <w:p w:rsidR="00B56A74" w:rsidRPr="008545F9" w:rsidRDefault="00B56A74" w:rsidP="00847BC8">
      <w:pPr>
        <w:spacing w:after="0" w:line="240" w:lineRule="auto"/>
        <w:ind w:left="2268"/>
        <w:jc w:val="both"/>
        <w:rPr>
          <w:rFonts w:ascii="Arial" w:hAnsi="Arial" w:cs="Arial"/>
          <w:i/>
          <w:color w:val="333333"/>
          <w:sz w:val="18"/>
          <w:szCs w:val="18"/>
          <w:shd w:val="clear" w:color="auto" w:fill="FFFFFF"/>
        </w:rPr>
      </w:pPr>
    </w:p>
    <w:p w:rsidR="00B56A74" w:rsidRDefault="00B56A74" w:rsidP="00847BC8">
      <w:pPr>
        <w:spacing w:after="0" w:line="240" w:lineRule="auto"/>
        <w:ind w:firstLine="2268"/>
        <w:jc w:val="both"/>
        <w:rPr>
          <w:rFonts w:ascii="Arial" w:hAnsi="Arial" w:cs="Arial"/>
          <w:sz w:val="24"/>
          <w:szCs w:val="24"/>
        </w:rPr>
      </w:pPr>
      <w:r>
        <w:rPr>
          <w:rFonts w:ascii="Arial" w:hAnsi="Arial" w:cs="Arial"/>
          <w:sz w:val="24"/>
          <w:szCs w:val="24"/>
        </w:rPr>
        <w:t>Portanto amplamente demonstrado que toda legislação maior adota a gestão democrática como norteador do ensino público, em todas as esferas de governo. No Município a Lei nº 3.494/2016 regulamenta a Gestão Democrática do Sistema Municipal de Ensino Público, com a seleção dos diretores demanda de consulta e indicação de lista tríplice de diretor do estabelecimento de ensino, a ser escolhido pelo Prefeito Municipal, o que se mantém na presente propositura.</w:t>
      </w:r>
    </w:p>
    <w:p w:rsidR="00B56A74" w:rsidRDefault="00B56A74" w:rsidP="00847BC8">
      <w:pPr>
        <w:spacing w:after="0" w:line="240" w:lineRule="auto"/>
        <w:ind w:firstLine="2268"/>
        <w:jc w:val="both"/>
        <w:rPr>
          <w:rFonts w:ascii="Arial" w:hAnsi="Arial" w:cs="Arial"/>
          <w:sz w:val="24"/>
          <w:szCs w:val="24"/>
        </w:rPr>
      </w:pPr>
    </w:p>
    <w:p w:rsidR="0056620C" w:rsidRDefault="00B7738C" w:rsidP="0056620C">
      <w:pPr>
        <w:spacing w:after="0" w:line="240" w:lineRule="auto"/>
        <w:ind w:firstLine="2268"/>
        <w:jc w:val="both"/>
        <w:rPr>
          <w:rFonts w:ascii="Arial" w:hAnsi="Arial" w:cs="Arial"/>
          <w:sz w:val="24"/>
          <w:szCs w:val="24"/>
        </w:rPr>
      </w:pPr>
      <w:r>
        <w:rPr>
          <w:rFonts w:ascii="Arial" w:hAnsi="Arial" w:cs="Arial"/>
          <w:sz w:val="24"/>
          <w:szCs w:val="24"/>
        </w:rPr>
        <w:t xml:space="preserve">Em relação as alterações propostas, </w:t>
      </w:r>
      <w:r w:rsidR="0056620C">
        <w:rPr>
          <w:rFonts w:ascii="Arial" w:hAnsi="Arial" w:cs="Arial"/>
          <w:sz w:val="24"/>
          <w:szCs w:val="24"/>
        </w:rPr>
        <w:t>a redução do prazo de 4(quatro) anos para 2(dois) anos para a vigência dos mandatos destes profissionais, coloca os mesmos sob avaliação mais frequente daqueles eu se utilizam do sistema público de ensino, ampliando a gestão democrática acima referida.</w:t>
      </w:r>
    </w:p>
    <w:p w:rsidR="0056620C" w:rsidRDefault="0056620C" w:rsidP="0056620C">
      <w:pPr>
        <w:spacing w:after="0" w:line="240" w:lineRule="auto"/>
        <w:ind w:firstLine="2268"/>
        <w:jc w:val="both"/>
        <w:rPr>
          <w:rFonts w:ascii="Arial" w:hAnsi="Arial" w:cs="Arial"/>
          <w:sz w:val="24"/>
          <w:szCs w:val="24"/>
        </w:rPr>
      </w:pPr>
      <w:r>
        <w:rPr>
          <w:rFonts w:ascii="Arial" w:hAnsi="Arial" w:cs="Arial"/>
          <w:sz w:val="24"/>
          <w:szCs w:val="24"/>
        </w:rPr>
        <w:t xml:space="preserve">Também a propositura regulamenta a possibilidade dos atuais diretores a disputarem a reeleição no primeiro trimestre de 2018, medida que se impõe razoável, visto que estes profissionais foram eleitos sistema anterior, quando a continuidade no cargo era admitida sequencialmente, </w:t>
      </w:r>
      <w:r>
        <w:rPr>
          <w:rFonts w:ascii="Arial" w:hAnsi="Arial" w:cs="Arial"/>
          <w:sz w:val="24"/>
          <w:szCs w:val="24"/>
        </w:rPr>
        <w:lastRenderedPageBreak/>
        <w:t>estabelecendo uma espécie de transição entre os dois sistemas, o que se avalia salutar para o sistema democrático, na mesma linha do entendimento já exarado pela Procuradoria desta Casa.</w:t>
      </w:r>
    </w:p>
    <w:p w:rsidR="0056620C" w:rsidRDefault="0056620C" w:rsidP="0056620C">
      <w:pPr>
        <w:spacing w:after="0" w:line="240" w:lineRule="auto"/>
        <w:ind w:firstLine="2268"/>
        <w:jc w:val="both"/>
        <w:rPr>
          <w:rFonts w:ascii="Arial" w:hAnsi="Arial" w:cs="Arial"/>
          <w:sz w:val="24"/>
          <w:szCs w:val="24"/>
        </w:rPr>
      </w:pPr>
    </w:p>
    <w:p w:rsidR="0056620C" w:rsidRDefault="0056620C" w:rsidP="0056620C">
      <w:pPr>
        <w:spacing w:after="0" w:line="240" w:lineRule="auto"/>
        <w:ind w:firstLine="2268"/>
        <w:jc w:val="both"/>
        <w:rPr>
          <w:rFonts w:ascii="Arial" w:hAnsi="Arial" w:cs="Arial"/>
          <w:sz w:val="24"/>
          <w:szCs w:val="24"/>
        </w:rPr>
      </w:pPr>
      <w:r>
        <w:rPr>
          <w:rFonts w:ascii="Arial" w:hAnsi="Arial" w:cs="Arial"/>
          <w:sz w:val="24"/>
          <w:szCs w:val="24"/>
        </w:rPr>
        <w:t>Estabelece ainda a prorrogação dos atuais mandatos até 31/03/2018, o que também entende</w:t>
      </w:r>
      <w:r w:rsidR="00386EE3">
        <w:rPr>
          <w:rFonts w:ascii="Arial" w:hAnsi="Arial" w:cs="Arial"/>
          <w:sz w:val="24"/>
          <w:szCs w:val="24"/>
        </w:rPr>
        <w:t xml:space="preserve"> esta comissão</w:t>
      </w:r>
      <w:r>
        <w:rPr>
          <w:rFonts w:ascii="Arial" w:hAnsi="Arial" w:cs="Arial"/>
          <w:sz w:val="24"/>
          <w:szCs w:val="24"/>
        </w:rPr>
        <w:t xml:space="preserve"> adequado, no sentido de que a publicação de editais e a execução do processo de consulta a comunidade escolar demanda tempo, não podendo as escolas ficarem sem comando durante este lapso temporal.</w:t>
      </w:r>
    </w:p>
    <w:p w:rsidR="0056620C" w:rsidRDefault="0056620C" w:rsidP="0056620C">
      <w:pPr>
        <w:spacing w:after="0" w:line="240" w:lineRule="auto"/>
        <w:ind w:firstLine="2268"/>
        <w:jc w:val="both"/>
        <w:rPr>
          <w:rFonts w:ascii="Arial" w:hAnsi="Arial" w:cs="Arial"/>
          <w:sz w:val="24"/>
          <w:szCs w:val="24"/>
        </w:rPr>
      </w:pPr>
    </w:p>
    <w:p w:rsidR="0056620C" w:rsidRDefault="00386EE3" w:rsidP="0056620C">
      <w:pPr>
        <w:spacing w:after="0" w:line="240" w:lineRule="auto"/>
        <w:ind w:firstLine="2268"/>
        <w:jc w:val="both"/>
        <w:rPr>
          <w:rFonts w:ascii="Arial" w:hAnsi="Arial" w:cs="Arial"/>
          <w:sz w:val="24"/>
          <w:szCs w:val="24"/>
        </w:rPr>
      </w:pPr>
      <w:r>
        <w:rPr>
          <w:rFonts w:ascii="Arial" w:hAnsi="Arial" w:cs="Arial"/>
          <w:sz w:val="24"/>
          <w:szCs w:val="24"/>
        </w:rPr>
        <w:t xml:space="preserve">Seguindo a análise, </w:t>
      </w:r>
      <w:r w:rsidR="0056620C">
        <w:rPr>
          <w:rFonts w:ascii="Arial" w:hAnsi="Arial" w:cs="Arial"/>
          <w:sz w:val="24"/>
          <w:szCs w:val="24"/>
        </w:rPr>
        <w:t xml:space="preserve">a presente propositura mantém a indicação final do cargo de Diretor, para o Chefe do Poder Executivo, através da lista tríplice decorrente da consulta a comunidade escolar. Em que pese a preferência do atual Prefeito pelas eleições diretas, apreciadas em Projetos de Lei anteriores, declarados inconstitucionais por esta Casa Legislativa, a manutenção deste modelo nos parece ser o mais adequado, vez que concilia a consulta </w:t>
      </w:r>
      <w:r>
        <w:rPr>
          <w:rFonts w:ascii="Arial" w:hAnsi="Arial" w:cs="Arial"/>
          <w:sz w:val="24"/>
          <w:szCs w:val="24"/>
        </w:rPr>
        <w:t>à</w:t>
      </w:r>
      <w:r w:rsidR="0056620C">
        <w:rPr>
          <w:rFonts w:ascii="Arial" w:hAnsi="Arial" w:cs="Arial"/>
          <w:sz w:val="24"/>
          <w:szCs w:val="24"/>
        </w:rPr>
        <w:t xml:space="preserve"> comunidade escolar</w:t>
      </w:r>
      <w:r>
        <w:rPr>
          <w:rFonts w:ascii="Arial" w:hAnsi="Arial" w:cs="Arial"/>
          <w:sz w:val="24"/>
          <w:szCs w:val="24"/>
        </w:rPr>
        <w:t xml:space="preserve"> e observa o disposto na legislação</w:t>
      </w:r>
      <w:r w:rsidR="008B6002">
        <w:rPr>
          <w:rFonts w:ascii="Arial" w:hAnsi="Arial" w:cs="Arial"/>
          <w:sz w:val="24"/>
          <w:szCs w:val="24"/>
        </w:rPr>
        <w:t>,</w:t>
      </w:r>
      <w:r w:rsidR="0056620C">
        <w:rPr>
          <w:rFonts w:ascii="Arial" w:hAnsi="Arial" w:cs="Arial"/>
          <w:sz w:val="24"/>
          <w:szCs w:val="24"/>
        </w:rPr>
        <w:t xml:space="preserve"> </w:t>
      </w:r>
      <w:r>
        <w:rPr>
          <w:rFonts w:ascii="Arial" w:hAnsi="Arial" w:cs="Arial"/>
          <w:sz w:val="24"/>
          <w:szCs w:val="24"/>
        </w:rPr>
        <w:t xml:space="preserve">no sentido de </w:t>
      </w:r>
      <w:r w:rsidR="0056620C">
        <w:rPr>
          <w:rFonts w:ascii="Arial" w:hAnsi="Arial" w:cs="Arial"/>
          <w:sz w:val="24"/>
          <w:szCs w:val="24"/>
        </w:rPr>
        <w:t>não retira</w:t>
      </w:r>
      <w:r>
        <w:rPr>
          <w:rFonts w:ascii="Arial" w:hAnsi="Arial" w:cs="Arial"/>
          <w:sz w:val="24"/>
          <w:szCs w:val="24"/>
        </w:rPr>
        <w:t>r</w:t>
      </w:r>
      <w:r w:rsidR="0056620C">
        <w:rPr>
          <w:rFonts w:ascii="Arial" w:hAnsi="Arial" w:cs="Arial"/>
          <w:sz w:val="24"/>
          <w:szCs w:val="24"/>
        </w:rPr>
        <w:t xml:space="preserve"> do Chefe do Poder Executivo a prerrogativa de indicação do cargo, em respeito aos preceitos constitucionais, que estabelecem de livre nomeação e exoneração os cargos de Direção, chefia e assessoramento</w:t>
      </w:r>
      <w:r w:rsidR="008B6002">
        <w:rPr>
          <w:rFonts w:ascii="Arial" w:hAnsi="Arial" w:cs="Arial"/>
          <w:sz w:val="24"/>
          <w:szCs w:val="24"/>
        </w:rPr>
        <w:t>, na linha da orientação proferida pela área jurídica da Casa Legislativa</w:t>
      </w:r>
      <w:r w:rsidR="0056620C">
        <w:rPr>
          <w:rFonts w:ascii="Arial" w:hAnsi="Arial" w:cs="Arial"/>
          <w:sz w:val="24"/>
          <w:szCs w:val="24"/>
        </w:rPr>
        <w:t>.</w:t>
      </w:r>
    </w:p>
    <w:p w:rsidR="0056620C" w:rsidRDefault="0056620C" w:rsidP="0056620C">
      <w:pPr>
        <w:spacing w:after="0" w:line="360" w:lineRule="auto"/>
        <w:ind w:firstLine="2268"/>
        <w:jc w:val="both"/>
        <w:rPr>
          <w:rFonts w:ascii="Arial" w:hAnsi="Arial" w:cs="Arial"/>
          <w:sz w:val="24"/>
          <w:szCs w:val="24"/>
        </w:rPr>
      </w:pPr>
    </w:p>
    <w:p w:rsidR="00386EE3" w:rsidRDefault="00AD4615" w:rsidP="0056620C">
      <w:pPr>
        <w:spacing w:after="0" w:line="240" w:lineRule="auto"/>
        <w:ind w:firstLine="2268"/>
        <w:jc w:val="both"/>
        <w:rPr>
          <w:rFonts w:ascii="Arial" w:hAnsi="Arial" w:cs="Arial"/>
          <w:sz w:val="24"/>
          <w:szCs w:val="24"/>
        </w:rPr>
      </w:pPr>
      <w:r>
        <w:rPr>
          <w:rFonts w:ascii="Arial" w:hAnsi="Arial" w:cs="Arial"/>
          <w:sz w:val="24"/>
          <w:szCs w:val="24"/>
        </w:rPr>
        <w:t>Observamos, entretanto, a questão do prazo de vigência do primeiro mandato dos profissionais a serem eleitos em 31/03/2018. A Comissão entende necessário duas providências do Executivo</w:t>
      </w:r>
      <w:r w:rsidR="001E220A">
        <w:rPr>
          <w:rFonts w:ascii="Arial" w:hAnsi="Arial" w:cs="Arial"/>
          <w:sz w:val="24"/>
          <w:szCs w:val="24"/>
        </w:rPr>
        <w:t>: primeiramente quanto a questão das eleições ocorrerem anualmente sempre até o mês de outubro, no sentido de que haja um período de transição entre a Diretoria que encerra suas atividades ao final do exercício, e aquela eleita, que inicia no ano subsequente, garantindo assim uma continuidade e interação entre as duas gestões; segundo a questão do tempo do primeiro mandato, que em razão das eleições ocorrerem para o ano 2018, excepcionalmente, em 31/03/2018, o período deste primeiro mandato não será de dois anos, o que se entende oportuno ajustar no texto da lei, para evitar transtornos e confusões</w:t>
      </w:r>
      <w:r w:rsidR="00386EE3">
        <w:rPr>
          <w:rFonts w:ascii="Arial" w:hAnsi="Arial" w:cs="Arial"/>
          <w:sz w:val="24"/>
          <w:szCs w:val="24"/>
        </w:rPr>
        <w:t xml:space="preserve"> na eleição subsequente, primando sempre pelas trocas das gestões no início do ano letivo, ou seja, 1º de janeiro de cada ano.</w:t>
      </w:r>
    </w:p>
    <w:p w:rsidR="00386EE3" w:rsidRDefault="00386EE3" w:rsidP="0056620C">
      <w:pPr>
        <w:spacing w:after="0" w:line="240" w:lineRule="auto"/>
        <w:ind w:firstLine="2268"/>
        <w:jc w:val="both"/>
        <w:rPr>
          <w:rFonts w:ascii="Arial" w:hAnsi="Arial" w:cs="Arial"/>
          <w:sz w:val="24"/>
          <w:szCs w:val="24"/>
        </w:rPr>
      </w:pPr>
    </w:p>
    <w:p w:rsidR="00386EE3" w:rsidRDefault="00386EE3" w:rsidP="0056620C">
      <w:pPr>
        <w:spacing w:after="0" w:line="240" w:lineRule="auto"/>
        <w:ind w:firstLine="2268"/>
        <w:jc w:val="both"/>
        <w:rPr>
          <w:rFonts w:ascii="Arial" w:hAnsi="Arial" w:cs="Arial"/>
          <w:sz w:val="24"/>
          <w:szCs w:val="24"/>
        </w:rPr>
      </w:pPr>
      <w:r>
        <w:rPr>
          <w:rFonts w:ascii="Arial" w:hAnsi="Arial" w:cs="Arial"/>
          <w:sz w:val="24"/>
          <w:szCs w:val="24"/>
        </w:rPr>
        <w:t>Neste sentido, acompanhamos a apresentação de mensagem retificativa protocolada pelo Executivo Municipal em 11/01/2018, propondo os ajustes sugeridos por esta comissão, o que deixa o PL bem ajustado, contemplando todas as variáveis que se entende importantes para que o processo para indicação das funções gratificadas nas escolas municipais ocorra da melhor forma.</w:t>
      </w:r>
    </w:p>
    <w:p w:rsidR="00386EE3" w:rsidRDefault="00386EE3" w:rsidP="0056620C">
      <w:pPr>
        <w:spacing w:after="0" w:line="240" w:lineRule="auto"/>
        <w:ind w:firstLine="2268"/>
        <w:jc w:val="both"/>
        <w:rPr>
          <w:rFonts w:ascii="Arial" w:hAnsi="Arial" w:cs="Arial"/>
          <w:sz w:val="24"/>
          <w:szCs w:val="24"/>
        </w:rPr>
      </w:pPr>
    </w:p>
    <w:p w:rsidR="0056620C" w:rsidRDefault="001E220A" w:rsidP="0056620C">
      <w:pPr>
        <w:spacing w:after="0" w:line="240" w:lineRule="auto"/>
        <w:ind w:firstLine="2268"/>
        <w:jc w:val="both"/>
        <w:rPr>
          <w:rFonts w:ascii="Arial" w:hAnsi="Arial" w:cs="Arial"/>
          <w:sz w:val="24"/>
          <w:szCs w:val="24"/>
        </w:rPr>
      </w:pPr>
      <w:r>
        <w:rPr>
          <w:rFonts w:ascii="Arial" w:hAnsi="Arial" w:cs="Arial"/>
          <w:sz w:val="24"/>
          <w:szCs w:val="24"/>
        </w:rPr>
        <w:t xml:space="preserve"> </w:t>
      </w:r>
    </w:p>
    <w:p w:rsidR="00A73030" w:rsidRDefault="00A73030" w:rsidP="0056620C">
      <w:pPr>
        <w:spacing w:after="0" w:line="240" w:lineRule="auto"/>
        <w:ind w:firstLine="2268"/>
        <w:jc w:val="both"/>
        <w:rPr>
          <w:rFonts w:ascii="Arial" w:hAnsi="Arial" w:cs="Arial"/>
          <w:sz w:val="24"/>
          <w:szCs w:val="24"/>
        </w:rPr>
      </w:pPr>
    </w:p>
    <w:p w:rsidR="00F751A1" w:rsidRPr="001B4DE9" w:rsidRDefault="00F751A1" w:rsidP="00847BC8">
      <w:pPr>
        <w:pStyle w:val="SemEspaamento"/>
        <w:jc w:val="both"/>
        <w:rPr>
          <w:rFonts w:ascii="Times New Roman" w:hAnsi="Times New Roman" w:cs="Times New Roman"/>
          <w:color w:val="000000"/>
          <w:sz w:val="24"/>
          <w:szCs w:val="24"/>
        </w:rPr>
      </w:pPr>
    </w:p>
    <w:p w:rsidR="002F4DA3" w:rsidRDefault="002F4DA3" w:rsidP="00496C0A">
      <w:pPr>
        <w:pStyle w:val="SemEspaamento"/>
        <w:spacing w:line="276" w:lineRule="auto"/>
        <w:jc w:val="center"/>
        <w:rPr>
          <w:rFonts w:ascii="Arial" w:hAnsi="Arial" w:cs="Arial"/>
          <w:sz w:val="24"/>
          <w:szCs w:val="24"/>
        </w:rPr>
      </w:pPr>
    </w:p>
    <w:p w:rsidR="009F3697" w:rsidRPr="002F4DA3" w:rsidRDefault="00487662" w:rsidP="00496C0A">
      <w:pPr>
        <w:pStyle w:val="SemEspaamento"/>
        <w:spacing w:line="276" w:lineRule="auto"/>
        <w:jc w:val="center"/>
        <w:rPr>
          <w:rFonts w:ascii="Arial" w:hAnsi="Arial" w:cs="Arial"/>
          <w:b/>
          <w:sz w:val="24"/>
          <w:szCs w:val="24"/>
        </w:rPr>
      </w:pPr>
      <w:r w:rsidRPr="002F4DA3">
        <w:rPr>
          <w:rFonts w:ascii="Arial" w:hAnsi="Arial" w:cs="Arial"/>
          <w:b/>
          <w:sz w:val="24"/>
          <w:szCs w:val="24"/>
        </w:rPr>
        <w:t>Conclusão do Voto:</w:t>
      </w:r>
    </w:p>
    <w:p w:rsidR="009F3697" w:rsidRPr="00A73030" w:rsidRDefault="009F3697" w:rsidP="00496C0A">
      <w:pPr>
        <w:pStyle w:val="SemEspaamento"/>
        <w:spacing w:line="276" w:lineRule="auto"/>
        <w:jc w:val="center"/>
        <w:rPr>
          <w:rFonts w:ascii="Arial" w:hAnsi="Arial" w:cs="Arial"/>
          <w:sz w:val="24"/>
          <w:szCs w:val="24"/>
        </w:rPr>
      </w:pPr>
    </w:p>
    <w:p w:rsidR="00A73030" w:rsidRPr="00A73030" w:rsidRDefault="00A73030" w:rsidP="00496C0A">
      <w:pPr>
        <w:pStyle w:val="SemEspaamento"/>
        <w:spacing w:line="276" w:lineRule="auto"/>
        <w:jc w:val="center"/>
        <w:rPr>
          <w:rFonts w:ascii="Arial" w:hAnsi="Arial" w:cs="Arial"/>
          <w:sz w:val="24"/>
          <w:szCs w:val="24"/>
        </w:rPr>
      </w:pPr>
    </w:p>
    <w:p w:rsidR="0036296C" w:rsidRPr="00A73030" w:rsidRDefault="00487662" w:rsidP="001B4DE9">
      <w:pPr>
        <w:pStyle w:val="SemEspaamento"/>
        <w:spacing w:line="276" w:lineRule="auto"/>
        <w:jc w:val="both"/>
        <w:rPr>
          <w:rFonts w:ascii="Arial" w:hAnsi="Arial" w:cs="Arial"/>
          <w:sz w:val="24"/>
          <w:szCs w:val="24"/>
        </w:rPr>
      </w:pPr>
      <w:r w:rsidRPr="00A73030">
        <w:rPr>
          <w:rFonts w:ascii="Arial" w:hAnsi="Arial" w:cs="Arial"/>
          <w:sz w:val="24"/>
          <w:szCs w:val="24"/>
        </w:rPr>
        <w:tab/>
        <w:t xml:space="preserve">Diante dos fundamentos legais e constitucionais expostos, com fundamento </w:t>
      </w:r>
      <w:r w:rsidR="0036296C" w:rsidRPr="00A73030">
        <w:rPr>
          <w:rFonts w:ascii="Arial" w:hAnsi="Arial" w:cs="Arial"/>
          <w:sz w:val="24"/>
          <w:szCs w:val="24"/>
        </w:rPr>
        <w:t>na Orientação Jurídica</w:t>
      </w:r>
      <w:r w:rsidRPr="00A73030">
        <w:rPr>
          <w:rFonts w:ascii="Arial" w:hAnsi="Arial" w:cs="Arial"/>
          <w:sz w:val="24"/>
          <w:szCs w:val="24"/>
        </w:rPr>
        <w:t xml:space="preserve"> da Procuradora Geral desta Casa, esta Relatoria, depois de debate realizado na Comissão</w:t>
      </w:r>
      <w:r w:rsidR="00386EE3">
        <w:rPr>
          <w:rFonts w:ascii="Arial" w:hAnsi="Arial" w:cs="Arial"/>
          <w:sz w:val="24"/>
          <w:szCs w:val="24"/>
        </w:rPr>
        <w:t xml:space="preserve"> e da mensagem retificativa apresentada pelo Executivo Municipal</w:t>
      </w:r>
      <w:r w:rsidRPr="00A73030">
        <w:rPr>
          <w:rFonts w:ascii="Arial" w:hAnsi="Arial" w:cs="Arial"/>
          <w:sz w:val="24"/>
          <w:szCs w:val="24"/>
        </w:rPr>
        <w:t xml:space="preserve">, disponibiliza o presente voto concluindo </w:t>
      </w:r>
      <w:r w:rsidR="006272BC" w:rsidRPr="00A73030">
        <w:rPr>
          <w:rFonts w:ascii="Arial" w:hAnsi="Arial" w:cs="Arial"/>
          <w:sz w:val="24"/>
          <w:szCs w:val="24"/>
        </w:rPr>
        <w:t xml:space="preserve">que o PL </w:t>
      </w:r>
      <w:r w:rsidR="0036296C" w:rsidRPr="00A73030">
        <w:rPr>
          <w:rFonts w:ascii="Arial" w:hAnsi="Arial" w:cs="Arial"/>
          <w:sz w:val="24"/>
          <w:szCs w:val="24"/>
        </w:rPr>
        <w:t>0</w:t>
      </w:r>
      <w:r w:rsidR="00AD4615">
        <w:rPr>
          <w:rFonts w:ascii="Arial" w:hAnsi="Arial" w:cs="Arial"/>
          <w:sz w:val="24"/>
          <w:szCs w:val="24"/>
        </w:rPr>
        <w:t>5</w:t>
      </w:r>
      <w:r w:rsidR="006272BC" w:rsidRPr="00A73030">
        <w:rPr>
          <w:rFonts w:ascii="Arial" w:hAnsi="Arial" w:cs="Arial"/>
          <w:sz w:val="24"/>
          <w:szCs w:val="24"/>
        </w:rPr>
        <w:t>/201</w:t>
      </w:r>
      <w:r w:rsidR="0036296C" w:rsidRPr="00A73030">
        <w:rPr>
          <w:rFonts w:ascii="Arial" w:hAnsi="Arial" w:cs="Arial"/>
          <w:sz w:val="24"/>
          <w:szCs w:val="24"/>
        </w:rPr>
        <w:t>8</w:t>
      </w:r>
      <w:r w:rsidR="006272BC" w:rsidRPr="00A73030">
        <w:rPr>
          <w:rFonts w:ascii="Arial" w:hAnsi="Arial" w:cs="Arial"/>
          <w:sz w:val="24"/>
          <w:szCs w:val="24"/>
        </w:rPr>
        <w:t xml:space="preserve"> </w:t>
      </w:r>
      <w:r w:rsidR="008D19A7" w:rsidRPr="00A73030">
        <w:rPr>
          <w:rFonts w:ascii="Arial" w:hAnsi="Arial" w:cs="Arial"/>
          <w:sz w:val="24"/>
          <w:szCs w:val="24"/>
        </w:rPr>
        <w:t>é</w:t>
      </w:r>
      <w:r w:rsidR="00E46210" w:rsidRPr="00A73030">
        <w:rPr>
          <w:rFonts w:ascii="Arial" w:hAnsi="Arial" w:cs="Arial"/>
          <w:sz w:val="24"/>
          <w:szCs w:val="24"/>
        </w:rPr>
        <w:t xml:space="preserve"> viável </w:t>
      </w:r>
      <w:r w:rsidR="008D19A7" w:rsidRPr="00A73030">
        <w:rPr>
          <w:rFonts w:ascii="Arial" w:hAnsi="Arial" w:cs="Arial"/>
          <w:sz w:val="24"/>
          <w:szCs w:val="24"/>
        </w:rPr>
        <w:t>à</w:t>
      </w:r>
      <w:r w:rsidR="00E46210" w:rsidRPr="00A73030">
        <w:rPr>
          <w:rFonts w:ascii="Arial" w:hAnsi="Arial" w:cs="Arial"/>
          <w:sz w:val="24"/>
          <w:szCs w:val="24"/>
        </w:rPr>
        <w:t xml:space="preserve"> tramitação</w:t>
      </w:r>
      <w:r w:rsidR="00762785" w:rsidRPr="00A73030">
        <w:rPr>
          <w:rFonts w:ascii="Arial" w:hAnsi="Arial" w:cs="Arial"/>
          <w:sz w:val="24"/>
          <w:szCs w:val="24"/>
        </w:rPr>
        <w:t>.</w:t>
      </w:r>
    </w:p>
    <w:p w:rsidR="00A73030" w:rsidRPr="00A73030" w:rsidRDefault="00A73030" w:rsidP="001B4DE9">
      <w:pPr>
        <w:pStyle w:val="SemEspaamento"/>
        <w:spacing w:line="276" w:lineRule="auto"/>
        <w:jc w:val="both"/>
        <w:rPr>
          <w:rFonts w:ascii="Arial" w:hAnsi="Arial" w:cs="Arial"/>
          <w:sz w:val="24"/>
          <w:szCs w:val="24"/>
        </w:rPr>
      </w:pPr>
    </w:p>
    <w:p w:rsidR="009F3697" w:rsidRDefault="006272BC" w:rsidP="00B7738C">
      <w:pPr>
        <w:pStyle w:val="SemEspaamento"/>
        <w:spacing w:line="276" w:lineRule="auto"/>
        <w:jc w:val="both"/>
        <w:rPr>
          <w:rFonts w:ascii="Arial" w:hAnsi="Arial" w:cs="Arial"/>
          <w:sz w:val="24"/>
          <w:szCs w:val="24"/>
        </w:rPr>
      </w:pPr>
      <w:r w:rsidRPr="00A73030">
        <w:rPr>
          <w:rFonts w:ascii="Arial" w:hAnsi="Arial" w:cs="Arial"/>
          <w:sz w:val="24"/>
          <w:szCs w:val="24"/>
        </w:rPr>
        <w:tab/>
      </w:r>
    </w:p>
    <w:p w:rsidR="00487662" w:rsidRDefault="00487662" w:rsidP="00A73030">
      <w:pPr>
        <w:pStyle w:val="SemEspaamento"/>
        <w:spacing w:line="276" w:lineRule="auto"/>
        <w:ind w:left="708" w:firstLine="708"/>
        <w:jc w:val="both"/>
        <w:rPr>
          <w:rFonts w:ascii="Arial" w:hAnsi="Arial" w:cs="Arial"/>
          <w:sz w:val="24"/>
          <w:szCs w:val="24"/>
        </w:rPr>
      </w:pPr>
      <w:r w:rsidRPr="00A73030">
        <w:rPr>
          <w:rFonts w:ascii="Arial" w:hAnsi="Arial" w:cs="Arial"/>
          <w:sz w:val="24"/>
          <w:szCs w:val="24"/>
        </w:rPr>
        <w:t xml:space="preserve">Sala das Comissões, em </w:t>
      </w:r>
      <w:r w:rsidR="00762785" w:rsidRPr="00A73030">
        <w:rPr>
          <w:rFonts w:ascii="Arial" w:hAnsi="Arial" w:cs="Arial"/>
          <w:sz w:val="24"/>
          <w:szCs w:val="24"/>
        </w:rPr>
        <w:t>1</w:t>
      </w:r>
      <w:r w:rsidR="00386EE3">
        <w:rPr>
          <w:rFonts w:ascii="Arial" w:hAnsi="Arial" w:cs="Arial"/>
          <w:sz w:val="24"/>
          <w:szCs w:val="24"/>
        </w:rPr>
        <w:t>1</w:t>
      </w:r>
      <w:r w:rsidRPr="00A73030">
        <w:rPr>
          <w:rFonts w:ascii="Arial" w:hAnsi="Arial" w:cs="Arial"/>
          <w:sz w:val="24"/>
          <w:szCs w:val="24"/>
        </w:rPr>
        <w:t xml:space="preserve"> de </w:t>
      </w:r>
      <w:r w:rsidR="00762785" w:rsidRPr="00A73030">
        <w:rPr>
          <w:rFonts w:ascii="Arial" w:hAnsi="Arial" w:cs="Arial"/>
          <w:sz w:val="24"/>
          <w:szCs w:val="24"/>
        </w:rPr>
        <w:t>janeir</w:t>
      </w:r>
      <w:r w:rsidRPr="00A73030">
        <w:rPr>
          <w:rFonts w:ascii="Arial" w:hAnsi="Arial" w:cs="Arial"/>
          <w:sz w:val="24"/>
          <w:szCs w:val="24"/>
        </w:rPr>
        <w:t>o de 201</w:t>
      </w:r>
      <w:r w:rsidR="00762785" w:rsidRPr="00A73030">
        <w:rPr>
          <w:rFonts w:ascii="Arial" w:hAnsi="Arial" w:cs="Arial"/>
          <w:sz w:val="24"/>
          <w:szCs w:val="24"/>
        </w:rPr>
        <w:t>8</w:t>
      </w:r>
      <w:r w:rsidRPr="00A73030">
        <w:rPr>
          <w:rFonts w:ascii="Arial" w:hAnsi="Arial" w:cs="Arial"/>
          <w:sz w:val="24"/>
          <w:szCs w:val="24"/>
        </w:rPr>
        <w:t>.</w:t>
      </w:r>
    </w:p>
    <w:p w:rsidR="00AA4DD7" w:rsidRDefault="00AA4DD7" w:rsidP="00A73030">
      <w:pPr>
        <w:pStyle w:val="SemEspaamento"/>
        <w:spacing w:line="276" w:lineRule="auto"/>
        <w:ind w:left="708" w:firstLine="708"/>
        <w:jc w:val="both"/>
        <w:rPr>
          <w:rFonts w:ascii="Arial" w:hAnsi="Arial" w:cs="Arial"/>
          <w:sz w:val="24"/>
          <w:szCs w:val="24"/>
        </w:rPr>
      </w:pPr>
    </w:p>
    <w:p w:rsidR="009F3697" w:rsidRDefault="009F3697" w:rsidP="00A73030">
      <w:pPr>
        <w:pStyle w:val="SemEspaamento"/>
        <w:spacing w:line="276" w:lineRule="auto"/>
        <w:ind w:left="708" w:firstLine="708"/>
        <w:jc w:val="both"/>
        <w:rPr>
          <w:rFonts w:ascii="Arial" w:hAnsi="Arial" w:cs="Arial"/>
          <w:sz w:val="24"/>
          <w:szCs w:val="24"/>
        </w:rPr>
      </w:pPr>
    </w:p>
    <w:p w:rsidR="00DB6013" w:rsidRPr="00A73030" w:rsidRDefault="00DB6013" w:rsidP="001B4DE9">
      <w:pPr>
        <w:pStyle w:val="SemEspaamento"/>
        <w:spacing w:line="276" w:lineRule="auto"/>
        <w:jc w:val="both"/>
        <w:rPr>
          <w:rFonts w:ascii="Arial" w:hAnsi="Arial" w:cs="Arial"/>
          <w:sz w:val="24"/>
          <w:szCs w:val="24"/>
        </w:rPr>
      </w:pPr>
    </w:p>
    <w:p w:rsidR="00A73030" w:rsidRDefault="00A73030" w:rsidP="00496C0A">
      <w:pPr>
        <w:pStyle w:val="SemEspaamento"/>
        <w:spacing w:line="276" w:lineRule="auto"/>
        <w:jc w:val="center"/>
        <w:rPr>
          <w:rFonts w:ascii="Arial" w:hAnsi="Arial" w:cs="Arial"/>
          <w:sz w:val="24"/>
          <w:szCs w:val="24"/>
        </w:rPr>
      </w:pPr>
      <w:r>
        <w:rPr>
          <w:rFonts w:ascii="Arial" w:hAnsi="Arial" w:cs="Arial"/>
          <w:sz w:val="24"/>
          <w:szCs w:val="24"/>
        </w:rPr>
        <w:t>Prof. Daniel</w:t>
      </w:r>
    </w:p>
    <w:p w:rsidR="00A73030" w:rsidRDefault="00487662" w:rsidP="00496C0A">
      <w:pPr>
        <w:pStyle w:val="SemEspaamento"/>
        <w:spacing w:line="276" w:lineRule="auto"/>
        <w:jc w:val="center"/>
        <w:rPr>
          <w:rFonts w:ascii="Arial" w:hAnsi="Arial" w:cs="Arial"/>
          <w:sz w:val="24"/>
          <w:szCs w:val="24"/>
        </w:rPr>
      </w:pPr>
      <w:r w:rsidRPr="00A73030">
        <w:rPr>
          <w:rFonts w:ascii="Arial" w:hAnsi="Arial" w:cs="Arial"/>
          <w:sz w:val="24"/>
          <w:szCs w:val="24"/>
        </w:rPr>
        <w:t>Vereador Relator</w:t>
      </w:r>
    </w:p>
    <w:p w:rsidR="00A73030" w:rsidRDefault="00A73030" w:rsidP="00496C0A">
      <w:pPr>
        <w:pStyle w:val="SemEspaamento"/>
        <w:spacing w:line="276" w:lineRule="auto"/>
        <w:jc w:val="center"/>
        <w:rPr>
          <w:rFonts w:ascii="Arial" w:hAnsi="Arial" w:cs="Arial"/>
          <w:sz w:val="24"/>
          <w:szCs w:val="24"/>
        </w:rPr>
      </w:pPr>
    </w:p>
    <w:p w:rsidR="00A73030" w:rsidRPr="00A73030" w:rsidRDefault="00A73030" w:rsidP="00496C0A">
      <w:pPr>
        <w:pStyle w:val="SemEspaamento"/>
        <w:spacing w:line="276" w:lineRule="auto"/>
        <w:jc w:val="center"/>
        <w:rPr>
          <w:rFonts w:ascii="Arial" w:hAnsi="Arial" w:cs="Arial"/>
          <w:sz w:val="24"/>
          <w:szCs w:val="24"/>
        </w:rPr>
      </w:pPr>
    </w:p>
    <w:p w:rsidR="00487662" w:rsidRDefault="00487662" w:rsidP="00496C0A">
      <w:pPr>
        <w:pStyle w:val="SemEspaamento"/>
        <w:spacing w:line="276" w:lineRule="auto"/>
        <w:jc w:val="center"/>
        <w:rPr>
          <w:rFonts w:ascii="Arial" w:hAnsi="Arial" w:cs="Arial"/>
          <w:sz w:val="24"/>
          <w:szCs w:val="24"/>
        </w:rPr>
      </w:pPr>
      <w:r w:rsidRPr="00A73030">
        <w:rPr>
          <w:rFonts w:ascii="Arial" w:hAnsi="Arial" w:cs="Arial"/>
          <w:sz w:val="24"/>
          <w:szCs w:val="24"/>
        </w:rPr>
        <w:t>Acompanhando o voto d</w:t>
      </w:r>
      <w:r w:rsidR="00762785" w:rsidRPr="00A73030">
        <w:rPr>
          <w:rFonts w:ascii="Arial" w:hAnsi="Arial" w:cs="Arial"/>
          <w:sz w:val="24"/>
          <w:szCs w:val="24"/>
        </w:rPr>
        <w:t>o</w:t>
      </w:r>
      <w:r w:rsidRPr="00A73030">
        <w:rPr>
          <w:rFonts w:ascii="Arial" w:hAnsi="Arial" w:cs="Arial"/>
          <w:sz w:val="24"/>
          <w:szCs w:val="24"/>
        </w:rPr>
        <w:t xml:space="preserve"> relator:</w:t>
      </w:r>
    </w:p>
    <w:p w:rsidR="00847BC8" w:rsidRDefault="00847BC8" w:rsidP="00496C0A">
      <w:pPr>
        <w:pStyle w:val="SemEspaamento"/>
        <w:spacing w:line="276" w:lineRule="auto"/>
        <w:jc w:val="center"/>
        <w:rPr>
          <w:rFonts w:ascii="Arial" w:hAnsi="Arial" w:cs="Arial"/>
          <w:sz w:val="24"/>
          <w:szCs w:val="24"/>
        </w:rPr>
      </w:pPr>
    </w:p>
    <w:p w:rsidR="00847BC8" w:rsidRPr="00A73030" w:rsidRDefault="00847BC8" w:rsidP="00496C0A">
      <w:pPr>
        <w:pStyle w:val="SemEspaamento"/>
        <w:spacing w:line="276" w:lineRule="auto"/>
        <w:jc w:val="center"/>
        <w:rPr>
          <w:rFonts w:ascii="Arial" w:hAnsi="Arial" w:cs="Arial"/>
          <w:sz w:val="24"/>
          <w:szCs w:val="24"/>
        </w:rPr>
      </w:pPr>
    </w:p>
    <w:p w:rsidR="00487662" w:rsidRPr="001B4DE9" w:rsidRDefault="00487662" w:rsidP="00496C0A">
      <w:pPr>
        <w:pStyle w:val="SemEspaamento"/>
        <w:spacing w:line="276" w:lineRule="auto"/>
        <w:jc w:val="center"/>
        <w:rPr>
          <w:rFonts w:ascii="Times New Roman" w:hAnsi="Times New Roman" w:cs="Times New Roman"/>
          <w:sz w:val="24"/>
          <w:szCs w:val="24"/>
        </w:rPr>
      </w:pPr>
    </w:p>
    <w:p w:rsidR="00B7738C" w:rsidRDefault="00A73030" w:rsidP="00847BC8">
      <w:pPr>
        <w:pStyle w:val="SemEspaamento"/>
        <w:spacing w:line="276" w:lineRule="auto"/>
        <w:ind w:left="2832" w:firstLine="708"/>
        <w:rPr>
          <w:rFonts w:ascii="Arial" w:hAnsi="Arial" w:cs="Arial"/>
          <w:sz w:val="24"/>
          <w:szCs w:val="24"/>
        </w:rPr>
      </w:pPr>
      <w:r>
        <w:rPr>
          <w:rFonts w:ascii="Arial" w:hAnsi="Arial" w:cs="Arial"/>
          <w:sz w:val="24"/>
          <w:szCs w:val="24"/>
        </w:rPr>
        <w:t>Dr. Ubiratã</w:t>
      </w:r>
      <w:r w:rsidR="00B7738C">
        <w:rPr>
          <w:rFonts w:ascii="Arial" w:hAnsi="Arial" w:cs="Arial"/>
          <w:sz w:val="24"/>
          <w:szCs w:val="24"/>
        </w:rPr>
        <w:t xml:space="preserve"> </w:t>
      </w:r>
      <w:r w:rsidR="00487662" w:rsidRPr="00A73030">
        <w:rPr>
          <w:rFonts w:ascii="Arial" w:hAnsi="Arial" w:cs="Arial"/>
          <w:sz w:val="24"/>
          <w:szCs w:val="24"/>
        </w:rPr>
        <w:t>Vereador</w:t>
      </w:r>
      <w:r w:rsidR="00B7738C">
        <w:rPr>
          <w:rFonts w:ascii="Arial" w:hAnsi="Arial" w:cs="Arial"/>
          <w:sz w:val="24"/>
          <w:szCs w:val="24"/>
        </w:rPr>
        <w:tab/>
      </w:r>
      <w:r w:rsidR="00B7738C">
        <w:rPr>
          <w:rFonts w:ascii="Arial" w:hAnsi="Arial" w:cs="Arial"/>
          <w:sz w:val="24"/>
          <w:szCs w:val="24"/>
        </w:rPr>
        <w:tab/>
      </w:r>
      <w:r w:rsidR="00B7738C">
        <w:rPr>
          <w:rFonts w:ascii="Arial" w:hAnsi="Arial" w:cs="Arial"/>
          <w:sz w:val="24"/>
          <w:szCs w:val="24"/>
        </w:rPr>
        <w:tab/>
      </w:r>
      <w:r w:rsidR="00B7738C">
        <w:rPr>
          <w:rFonts w:ascii="Arial" w:hAnsi="Arial" w:cs="Arial"/>
          <w:sz w:val="24"/>
          <w:szCs w:val="24"/>
        </w:rPr>
        <w:tab/>
      </w:r>
    </w:p>
    <w:p w:rsidR="00847BC8" w:rsidRDefault="00B7738C" w:rsidP="00B7738C">
      <w:pPr>
        <w:pStyle w:val="SemEspaamento"/>
        <w:spacing w:line="276" w:lineRule="auto"/>
        <w:rPr>
          <w:rFonts w:ascii="Arial" w:hAnsi="Arial" w:cs="Arial"/>
          <w:sz w:val="24"/>
          <w:szCs w:val="24"/>
        </w:rPr>
      </w:pPr>
      <w:r>
        <w:rPr>
          <w:rFonts w:ascii="Arial" w:hAnsi="Arial" w:cs="Arial"/>
          <w:sz w:val="24"/>
          <w:szCs w:val="24"/>
        </w:rPr>
        <w:t xml:space="preserve">   </w:t>
      </w:r>
      <w:r w:rsidR="00847BC8">
        <w:rPr>
          <w:rFonts w:ascii="Arial" w:hAnsi="Arial" w:cs="Arial"/>
          <w:sz w:val="24"/>
          <w:szCs w:val="24"/>
        </w:rPr>
        <w:tab/>
      </w:r>
      <w:r w:rsidR="00847BC8">
        <w:rPr>
          <w:rFonts w:ascii="Arial" w:hAnsi="Arial" w:cs="Arial"/>
          <w:sz w:val="24"/>
          <w:szCs w:val="24"/>
        </w:rPr>
        <w:tab/>
      </w:r>
      <w:r w:rsidR="00847BC8">
        <w:rPr>
          <w:rFonts w:ascii="Arial" w:hAnsi="Arial" w:cs="Arial"/>
          <w:sz w:val="24"/>
          <w:szCs w:val="24"/>
        </w:rPr>
        <w:tab/>
      </w:r>
      <w:r w:rsidR="00847BC8">
        <w:rPr>
          <w:rFonts w:ascii="Arial" w:hAnsi="Arial" w:cs="Arial"/>
          <w:sz w:val="24"/>
          <w:szCs w:val="24"/>
        </w:rPr>
        <w:tab/>
      </w:r>
      <w:r w:rsidR="00847BC8">
        <w:rPr>
          <w:rFonts w:ascii="Arial" w:hAnsi="Arial" w:cs="Arial"/>
          <w:sz w:val="24"/>
          <w:szCs w:val="24"/>
        </w:rPr>
        <w:tab/>
      </w:r>
      <w:r>
        <w:rPr>
          <w:rFonts w:ascii="Arial" w:hAnsi="Arial" w:cs="Arial"/>
          <w:sz w:val="24"/>
          <w:szCs w:val="24"/>
        </w:rPr>
        <w:t xml:space="preserve">   </w:t>
      </w:r>
      <w:r w:rsidR="00487662" w:rsidRPr="00A73030">
        <w:rPr>
          <w:rFonts w:ascii="Arial" w:hAnsi="Arial" w:cs="Arial"/>
          <w:sz w:val="24"/>
          <w:szCs w:val="24"/>
        </w:rPr>
        <w:t xml:space="preserve"> Presidente</w:t>
      </w:r>
      <w:r>
        <w:rPr>
          <w:rFonts w:ascii="Arial" w:hAnsi="Arial" w:cs="Arial"/>
          <w:sz w:val="24"/>
          <w:szCs w:val="24"/>
        </w:rPr>
        <w:t xml:space="preserve"> </w:t>
      </w:r>
    </w:p>
    <w:p w:rsidR="00847BC8" w:rsidRDefault="00847BC8" w:rsidP="00B7738C">
      <w:pPr>
        <w:pStyle w:val="SemEspaamento"/>
        <w:spacing w:line="276" w:lineRule="auto"/>
        <w:rPr>
          <w:rFonts w:ascii="Arial" w:hAnsi="Arial" w:cs="Arial"/>
          <w:sz w:val="24"/>
          <w:szCs w:val="24"/>
        </w:rPr>
      </w:pPr>
    </w:p>
    <w:p w:rsidR="00847BC8" w:rsidRDefault="00847BC8" w:rsidP="00B7738C">
      <w:pPr>
        <w:pStyle w:val="SemEspaamento"/>
        <w:spacing w:line="276" w:lineRule="auto"/>
        <w:rPr>
          <w:rFonts w:ascii="Arial" w:hAnsi="Arial" w:cs="Arial"/>
          <w:sz w:val="24"/>
          <w:szCs w:val="24"/>
        </w:rPr>
      </w:pPr>
    </w:p>
    <w:p w:rsidR="00847BC8" w:rsidRDefault="00847BC8" w:rsidP="00847BC8">
      <w:pPr>
        <w:pStyle w:val="SemEspaamento"/>
        <w:spacing w:line="276" w:lineRule="auto"/>
        <w:ind w:left="3540" w:firstLine="708"/>
        <w:rPr>
          <w:rFonts w:ascii="Arial" w:hAnsi="Arial" w:cs="Arial"/>
          <w:sz w:val="24"/>
          <w:szCs w:val="24"/>
        </w:rPr>
      </w:pPr>
      <w:proofErr w:type="spellStart"/>
      <w:r>
        <w:rPr>
          <w:rFonts w:ascii="Arial" w:hAnsi="Arial" w:cs="Arial"/>
          <w:sz w:val="24"/>
          <w:szCs w:val="24"/>
        </w:rPr>
        <w:t>Rosi</w:t>
      </w:r>
      <w:proofErr w:type="spellEnd"/>
      <w:r>
        <w:rPr>
          <w:rFonts w:ascii="Arial" w:hAnsi="Arial" w:cs="Arial"/>
          <w:sz w:val="24"/>
          <w:szCs w:val="24"/>
        </w:rPr>
        <w:t xml:space="preserve"> </w:t>
      </w:r>
      <w:proofErr w:type="spellStart"/>
      <w:r>
        <w:rPr>
          <w:rFonts w:ascii="Arial" w:hAnsi="Arial" w:cs="Arial"/>
          <w:sz w:val="24"/>
          <w:szCs w:val="24"/>
        </w:rPr>
        <w:t>Ecker</w:t>
      </w:r>
      <w:proofErr w:type="spellEnd"/>
    </w:p>
    <w:p w:rsidR="00487662" w:rsidRPr="00A73030" w:rsidRDefault="00847BC8" w:rsidP="00847BC8">
      <w:pPr>
        <w:pStyle w:val="SemEspaamento"/>
        <w:spacing w:line="276" w:lineRule="auto"/>
        <w:ind w:left="3540"/>
        <w:rPr>
          <w:rFonts w:ascii="Arial" w:hAnsi="Arial" w:cs="Arial"/>
          <w:sz w:val="24"/>
          <w:szCs w:val="24"/>
        </w:rPr>
      </w:pPr>
      <w:r>
        <w:rPr>
          <w:rFonts w:ascii="Arial" w:hAnsi="Arial" w:cs="Arial"/>
          <w:sz w:val="24"/>
          <w:szCs w:val="24"/>
        </w:rPr>
        <w:t xml:space="preserve">     Vice-Presidente</w:t>
      </w:r>
      <w:r w:rsidR="00B7738C">
        <w:rPr>
          <w:rFonts w:ascii="Arial" w:hAnsi="Arial" w:cs="Arial"/>
          <w:sz w:val="24"/>
          <w:szCs w:val="24"/>
        </w:rPr>
        <w:t xml:space="preserve">                </w:t>
      </w:r>
      <w:r w:rsidR="00B7738C">
        <w:rPr>
          <w:rFonts w:ascii="Arial" w:hAnsi="Arial" w:cs="Arial"/>
          <w:sz w:val="24"/>
          <w:szCs w:val="24"/>
        </w:rPr>
        <w:tab/>
      </w:r>
      <w:r w:rsidR="00B7738C">
        <w:rPr>
          <w:rFonts w:ascii="Arial" w:hAnsi="Arial" w:cs="Arial"/>
          <w:sz w:val="24"/>
          <w:szCs w:val="24"/>
        </w:rPr>
        <w:tab/>
      </w:r>
      <w:r w:rsidR="00B7738C">
        <w:rPr>
          <w:rFonts w:ascii="Arial" w:hAnsi="Arial" w:cs="Arial"/>
          <w:sz w:val="24"/>
          <w:szCs w:val="24"/>
        </w:rPr>
        <w:tab/>
      </w:r>
    </w:p>
    <w:sectPr w:rsidR="00487662" w:rsidRPr="00A73030"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225F" w:rsidRDefault="00F5225F" w:rsidP="00B17B53">
      <w:pPr>
        <w:spacing w:after="0" w:line="240" w:lineRule="auto"/>
      </w:pPr>
      <w:r>
        <w:separator/>
      </w:r>
    </w:p>
  </w:endnote>
  <w:endnote w:type="continuationSeparator" w:id="0">
    <w:p w:rsidR="00F5225F" w:rsidRDefault="00F5225F"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Ecofont Vera Sans">
    <w:altName w:val="Malgun Gothic"/>
    <w:charset w:val="00"/>
    <w:family w:val="swiss"/>
    <w:pitch w:val="variable"/>
    <w:sig w:usb0="00000003" w:usb1="1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225F" w:rsidRDefault="00F5225F" w:rsidP="00B17B53">
      <w:pPr>
        <w:spacing w:after="0" w:line="240" w:lineRule="auto"/>
      </w:pPr>
      <w:r>
        <w:separator/>
      </w:r>
    </w:p>
  </w:footnote>
  <w:footnote w:type="continuationSeparator" w:id="0">
    <w:p w:rsidR="00F5225F" w:rsidRDefault="00F5225F" w:rsidP="00B1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9"/>
  </w:num>
  <w:num w:numId="4">
    <w:abstractNumId w:val="7"/>
  </w:num>
  <w:num w:numId="5">
    <w:abstractNumId w:val="8"/>
  </w:num>
  <w:num w:numId="6">
    <w:abstractNumId w:val="2"/>
  </w:num>
  <w:num w:numId="7">
    <w:abstractNumId w:val="6"/>
  </w:num>
  <w:num w:numId="8">
    <w:abstractNumId w:val="17"/>
  </w:num>
  <w:num w:numId="9">
    <w:abstractNumId w:val="5"/>
  </w:num>
  <w:num w:numId="10">
    <w:abstractNumId w:val="14"/>
  </w:num>
  <w:num w:numId="11">
    <w:abstractNumId w:val="20"/>
  </w:num>
  <w:num w:numId="12">
    <w:abstractNumId w:val="10"/>
  </w:num>
  <w:num w:numId="13">
    <w:abstractNumId w:val="13"/>
  </w:num>
  <w:num w:numId="14">
    <w:abstractNumId w:val="21"/>
  </w:num>
  <w:num w:numId="15">
    <w:abstractNumId w:val="3"/>
  </w:num>
  <w:num w:numId="16">
    <w:abstractNumId w:val="12"/>
  </w:num>
  <w:num w:numId="17">
    <w:abstractNumId w:val="15"/>
  </w:num>
  <w:num w:numId="18">
    <w:abstractNumId w:val="16"/>
  </w:num>
  <w:num w:numId="19">
    <w:abstractNumId w:val="18"/>
  </w:num>
  <w:num w:numId="20">
    <w:abstractNumId w:val="1"/>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46B9"/>
    <w:rsid w:val="00012609"/>
    <w:rsid w:val="00015D3A"/>
    <w:rsid w:val="0003725E"/>
    <w:rsid w:val="0004012A"/>
    <w:rsid w:val="0004169A"/>
    <w:rsid w:val="00042DD1"/>
    <w:rsid w:val="00043F3F"/>
    <w:rsid w:val="000508E0"/>
    <w:rsid w:val="00050AE2"/>
    <w:rsid w:val="000510EA"/>
    <w:rsid w:val="000514EB"/>
    <w:rsid w:val="00054B04"/>
    <w:rsid w:val="0005528B"/>
    <w:rsid w:val="00060FAB"/>
    <w:rsid w:val="00074AE5"/>
    <w:rsid w:val="00082E9F"/>
    <w:rsid w:val="00086A35"/>
    <w:rsid w:val="00087178"/>
    <w:rsid w:val="00087544"/>
    <w:rsid w:val="00096B9A"/>
    <w:rsid w:val="000B17DF"/>
    <w:rsid w:val="000C6254"/>
    <w:rsid w:val="000D06C5"/>
    <w:rsid w:val="000D335C"/>
    <w:rsid w:val="000D4018"/>
    <w:rsid w:val="000E2A67"/>
    <w:rsid w:val="00100977"/>
    <w:rsid w:val="001074F4"/>
    <w:rsid w:val="00110704"/>
    <w:rsid w:val="00115289"/>
    <w:rsid w:val="00134023"/>
    <w:rsid w:val="0015079A"/>
    <w:rsid w:val="00151B56"/>
    <w:rsid w:val="00155B6F"/>
    <w:rsid w:val="00162842"/>
    <w:rsid w:val="0016653E"/>
    <w:rsid w:val="00172788"/>
    <w:rsid w:val="0019689E"/>
    <w:rsid w:val="001A3C3B"/>
    <w:rsid w:val="001B4DE9"/>
    <w:rsid w:val="001C17AB"/>
    <w:rsid w:val="001C2A51"/>
    <w:rsid w:val="001C34C8"/>
    <w:rsid w:val="001C7223"/>
    <w:rsid w:val="001D1B0F"/>
    <w:rsid w:val="001D5916"/>
    <w:rsid w:val="001D7159"/>
    <w:rsid w:val="001E220A"/>
    <w:rsid w:val="001E6671"/>
    <w:rsid w:val="001F2269"/>
    <w:rsid w:val="0021429D"/>
    <w:rsid w:val="002201ED"/>
    <w:rsid w:val="00235B63"/>
    <w:rsid w:val="00240183"/>
    <w:rsid w:val="00265AA6"/>
    <w:rsid w:val="00271DF1"/>
    <w:rsid w:val="002A1785"/>
    <w:rsid w:val="002C01A4"/>
    <w:rsid w:val="002C4E64"/>
    <w:rsid w:val="002E5DCE"/>
    <w:rsid w:val="002F4DA3"/>
    <w:rsid w:val="00304269"/>
    <w:rsid w:val="00315B62"/>
    <w:rsid w:val="00321B5E"/>
    <w:rsid w:val="003310D1"/>
    <w:rsid w:val="00340388"/>
    <w:rsid w:val="00347737"/>
    <w:rsid w:val="00354D85"/>
    <w:rsid w:val="00356634"/>
    <w:rsid w:val="00356AA3"/>
    <w:rsid w:val="0036296C"/>
    <w:rsid w:val="00364DB0"/>
    <w:rsid w:val="003654D7"/>
    <w:rsid w:val="0037028D"/>
    <w:rsid w:val="00375DA8"/>
    <w:rsid w:val="00386EE3"/>
    <w:rsid w:val="0039375A"/>
    <w:rsid w:val="00397E26"/>
    <w:rsid w:val="003A4237"/>
    <w:rsid w:val="003B0DB0"/>
    <w:rsid w:val="003B58E3"/>
    <w:rsid w:val="003B7E58"/>
    <w:rsid w:val="003C2160"/>
    <w:rsid w:val="003C2C8D"/>
    <w:rsid w:val="003C3380"/>
    <w:rsid w:val="003D2C56"/>
    <w:rsid w:val="003E22EA"/>
    <w:rsid w:val="003F03BE"/>
    <w:rsid w:val="003F0429"/>
    <w:rsid w:val="00404640"/>
    <w:rsid w:val="00405E2C"/>
    <w:rsid w:val="00411710"/>
    <w:rsid w:val="004121C0"/>
    <w:rsid w:val="0041338C"/>
    <w:rsid w:val="00414C3C"/>
    <w:rsid w:val="004151C9"/>
    <w:rsid w:val="0042170E"/>
    <w:rsid w:val="00422E63"/>
    <w:rsid w:val="00424CDA"/>
    <w:rsid w:val="00425236"/>
    <w:rsid w:val="0042796E"/>
    <w:rsid w:val="00434CA9"/>
    <w:rsid w:val="0044594F"/>
    <w:rsid w:val="00452F85"/>
    <w:rsid w:val="004548AE"/>
    <w:rsid w:val="00470EC8"/>
    <w:rsid w:val="004715FB"/>
    <w:rsid w:val="0048029F"/>
    <w:rsid w:val="00480303"/>
    <w:rsid w:val="00482222"/>
    <w:rsid w:val="00487662"/>
    <w:rsid w:val="00490DFF"/>
    <w:rsid w:val="00491450"/>
    <w:rsid w:val="00496C0A"/>
    <w:rsid w:val="004B2EC3"/>
    <w:rsid w:val="004D5D30"/>
    <w:rsid w:val="004E0DD3"/>
    <w:rsid w:val="004F0611"/>
    <w:rsid w:val="004F60CE"/>
    <w:rsid w:val="005004AC"/>
    <w:rsid w:val="005065DA"/>
    <w:rsid w:val="00516FBB"/>
    <w:rsid w:val="00524086"/>
    <w:rsid w:val="005268BE"/>
    <w:rsid w:val="0053678C"/>
    <w:rsid w:val="005406A5"/>
    <w:rsid w:val="005571F7"/>
    <w:rsid w:val="0056620C"/>
    <w:rsid w:val="00575776"/>
    <w:rsid w:val="00582E39"/>
    <w:rsid w:val="005A3923"/>
    <w:rsid w:val="005B0DFA"/>
    <w:rsid w:val="005B5594"/>
    <w:rsid w:val="005B6862"/>
    <w:rsid w:val="005C084B"/>
    <w:rsid w:val="005D0B3E"/>
    <w:rsid w:val="005D13BB"/>
    <w:rsid w:val="005D1617"/>
    <w:rsid w:val="005E62D8"/>
    <w:rsid w:val="005E748A"/>
    <w:rsid w:val="005E7611"/>
    <w:rsid w:val="005F2128"/>
    <w:rsid w:val="005F3B14"/>
    <w:rsid w:val="0060140B"/>
    <w:rsid w:val="00604221"/>
    <w:rsid w:val="006272BC"/>
    <w:rsid w:val="00627313"/>
    <w:rsid w:val="00627978"/>
    <w:rsid w:val="0063056C"/>
    <w:rsid w:val="00633C9D"/>
    <w:rsid w:val="00641D7D"/>
    <w:rsid w:val="00646BAD"/>
    <w:rsid w:val="006636B8"/>
    <w:rsid w:val="0067136B"/>
    <w:rsid w:val="00671E97"/>
    <w:rsid w:val="00691649"/>
    <w:rsid w:val="00693C31"/>
    <w:rsid w:val="006B43A6"/>
    <w:rsid w:val="006C4A65"/>
    <w:rsid w:val="006D418B"/>
    <w:rsid w:val="006D47C3"/>
    <w:rsid w:val="006E2BE0"/>
    <w:rsid w:val="006F00FC"/>
    <w:rsid w:val="006F1C9A"/>
    <w:rsid w:val="006F502F"/>
    <w:rsid w:val="006F6387"/>
    <w:rsid w:val="006F7C9C"/>
    <w:rsid w:val="007074CF"/>
    <w:rsid w:val="00726B36"/>
    <w:rsid w:val="00731790"/>
    <w:rsid w:val="0074519A"/>
    <w:rsid w:val="007508CA"/>
    <w:rsid w:val="007549D0"/>
    <w:rsid w:val="007549D6"/>
    <w:rsid w:val="00762785"/>
    <w:rsid w:val="00772641"/>
    <w:rsid w:val="00772991"/>
    <w:rsid w:val="00773C2A"/>
    <w:rsid w:val="007763CB"/>
    <w:rsid w:val="0078712B"/>
    <w:rsid w:val="007921C6"/>
    <w:rsid w:val="007A0CEE"/>
    <w:rsid w:val="007A47A7"/>
    <w:rsid w:val="007A5E03"/>
    <w:rsid w:val="007B7AAA"/>
    <w:rsid w:val="007D60E8"/>
    <w:rsid w:val="007E3C6E"/>
    <w:rsid w:val="008022F5"/>
    <w:rsid w:val="0081301F"/>
    <w:rsid w:val="00821C0E"/>
    <w:rsid w:val="00823759"/>
    <w:rsid w:val="008411C7"/>
    <w:rsid w:val="00843597"/>
    <w:rsid w:val="00847BC8"/>
    <w:rsid w:val="00872CCA"/>
    <w:rsid w:val="0087337B"/>
    <w:rsid w:val="00876924"/>
    <w:rsid w:val="0088750C"/>
    <w:rsid w:val="008B0C42"/>
    <w:rsid w:val="008B4469"/>
    <w:rsid w:val="008B46F2"/>
    <w:rsid w:val="008B6002"/>
    <w:rsid w:val="008C01C7"/>
    <w:rsid w:val="008C22A6"/>
    <w:rsid w:val="008D19A7"/>
    <w:rsid w:val="008D2E64"/>
    <w:rsid w:val="008D4652"/>
    <w:rsid w:val="008D671D"/>
    <w:rsid w:val="008E31B9"/>
    <w:rsid w:val="008F2806"/>
    <w:rsid w:val="008F32DC"/>
    <w:rsid w:val="008F7957"/>
    <w:rsid w:val="00900575"/>
    <w:rsid w:val="00905942"/>
    <w:rsid w:val="00916A40"/>
    <w:rsid w:val="00920430"/>
    <w:rsid w:val="00932E95"/>
    <w:rsid w:val="00933774"/>
    <w:rsid w:val="00933E5A"/>
    <w:rsid w:val="009373E8"/>
    <w:rsid w:val="00943925"/>
    <w:rsid w:val="00945444"/>
    <w:rsid w:val="00950C3C"/>
    <w:rsid w:val="00954795"/>
    <w:rsid w:val="00962126"/>
    <w:rsid w:val="00972F24"/>
    <w:rsid w:val="009761D9"/>
    <w:rsid w:val="00982867"/>
    <w:rsid w:val="0098342C"/>
    <w:rsid w:val="009862A2"/>
    <w:rsid w:val="00986440"/>
    <w:rsid w:val="00990756"/>
    <w:rsid w:val="00993386"/>
    <w:rsid w:val="00997BEE"/>
    <w:rsid w:val="009A1B74"/>
    <w:rsid w:val="009A5304"/>
    <w:rsid w:val="009B3110"/>
    <w:rsid w:val="009C47DA"/>
    <w:rsid w:val="009C5F91"/>
    <w:rsid w:val="009C72FC"/>
    <w:rsid w:val="009D033B"/>
    <w:rsid w:val="009E240B"/>
    <w:rsid w:val="009E35BC"/>
    <w:rsid w:val="009F3697"/>
    <w:rsid w:val="009F5662"/>
    <w:rsid w:val="00A02511"/>
    <w:rsid w:val="00A05463"/>
    <w:rsid w:val="00A079E9"/>
    <w:rsid w:val="00A07E4D"/>
    <w:rsid w:val="00A17016"/>
    <w:rsid w:val="00A23722"/>
    <w:rsid w:val="00A30312"/>
    <w:rsid w:val="00A45180"/>
    <w:rsid w:val="00A70B89"/>
    <w:rsid w:val="00A73030"/>
    <w:rsid w:val="00A80EC9"/>
    <w:rsid w:val="00A84864"/>
    <w:rsid w:val="00A95A5F"/>
    <w:rsid w:val="00AA0455"/>
    <w:rsid w:val="00AA4DD7"/>
    <w:rsid w:val="00AB1EB9"/>
    <w:rsid w:val="00AC1EE0"/>
    <w:rsid w:val="00AC2722"/>
    <w:rsid w:val="00AC6AB3"/>
    <w:rsid w:val="00AD1C96"/>
    <w:rsid w:val="00AD4615"/>
    <w:rsid w:val="00AE58BC"/>
    <w:rsid w:val="00AF5697"/>
    <w:rsid w:val="00AF7B41"/>
    <w:rsid w:val="00B05DA2"/>
    <w:rsid w:val="00B16E1B"/>
    <w:rsid w:val="00B17B53"/>
    <w:rsid w:val="00B2214E"/>
    <w:rsid w:val="00B23AE5"/>
    <w:rsid w:val="00B273CD"/>
    <w:rsid w:val="00B45455"/>
    <w:rsid w:val="00B46249"/>
    <w:rsid w:val="00B54735"/>
    <w:rsid w:val="00B564B1"/>
    <w:rsid w:val="00B56A74"/>
    <w:rsid w:val="00B7738C"/>
    <w:rsid w:val="00B77655"/>
    <w:rsid w:val="00BA1344"/>
    <w:rsid w:val="00BC1E6D"/>
    <w:rsid w:val="00BD091F"/>
    <w:rsid w:val="00BD1FFF"/>
    <w:rsid w:val="00BD7F2E"/>
    <w:rsid w:val="00BE3002"/>
    <w:rsid w:val="00BE6C2F"/>
    <w:rsid w:val="00C00AD3"/>
    <w:rsid w:val="00C0418C"/>
    <w:rsid w:val="00C17FAA"/>
    <w:rsid w:val="00C20D7C"/>
    <w:rsid w:val="00C30AA1"/>
    <w:rsid w:val="00C35380"/>
    <w:rsid w:val="00C372E3"/>
    <w:rsid w:val="00C40245"/>
    <w:rsid w:val="00C4317B"/>
    <w:rsid w:val="00C518D5"/>
    <w:rsid w:val="00C61310"/>
    <w:rsid w:val="00C63CD1"/>
    <w:rsid w:val="00C64428"/>
    <w:rsid w:val="00C701B0"/>
    <w:rsid w:val="00C70447"/>
    <w:rsid w:val="00C709DF"/>
    <w:rsid w:val="00C74362"/>
    <w:rsid w:val="00C949FB"/>
    <w:rsid w:val="00C9536D"/>
    <w:rsid w:val="00CA278A"/>
    <w:rsid w:val="00CA47F7"/>
    <w:rsid w:val="00CB49C7"/>
    <w:rsid w:val="00CC6E74"/>
    <w:rsid w:val="00CC7ABA"/>
    <w:rsid w:val="00CD3621"/>
    <w:rsid w:val="00CD7F76"/>
    <w:rsid w:val="00CE6C46"/>
    <w:rsid w:val="00D03E02"/>
    <w:rsid w:val="00D21214"/>
    <w:rsid w:val="00D242B5"/>
    <w:rsid w:val="00D33E26"/>
    <w:rsid w:val="00D41EB7"/>
    <w:rsid w:val="00D557EC"/>
    <w:rsid w:val="00D55A68"/>
    <w:rsid w:val="00D56492"/>
    <w:rsid w:val="00D62A77"/>
    <w:rsid w:val="00D63174"/>
    <w:rsid w:val="00D87EFA"/>
    <w:rsid w:val="00D95CFD"/>
    <w:rsid w:val="00DA0AC6"/>
    <w:rsid w:val="00DA3002"/>
    <w:rsid w:val="00DB2313"/>
    <w:rsid w:val="00DB6013"/>
    <w:rsid w:val="00DB7599"/>
    <w:rsid w:val="00DC1CBE"/>
    <w:rsid w:val="00DE7D28"/>
    <w:rsid w:val="00DF14D2"/>
    <w:rsid w:val="00DF6232"/>
    <w:rsid w:val="00DF750D"/>
    <w:rsid w:val="00E03142"/>
    <w:rsid w:val="00E105EA"/>
    <w:rsid w:val="00E249A3"/>
    <w:rsid w:val="00E25DF5"/>
    <w:rsid w:val="00E26635"/>
    <w:rsid w:val="00E37388"/>
    <w:rsid w:val="00E46210"/>
    <w:rsid w:val="00E53DAA"/>
    <w:rsid w:val="00E55917"/>
    <w:rsid w:val="00E623AB"/>
    <w:rsid w:val="00E76C3C"/>
    <w:rsid w:val="00E9296F"/>
    <w:rsid w:val="00E9343F"/>
    <w:rsid w:val="00E939C7"/>
    <w:rsid w:val="00E97F24"/>
    <w:rsid w:val="00EA3A4E"/>
    <w:rsid w:val="00EA6C3E"/>
    <w:rsid w:val="00EB1C01"/>
    <w:rsid w:val="00EB6FAF"/>
    <w:rsid w:val="00EC080F"/>
    <w:rsid w:val="00EC55CA"/>
    <w:rsid w:val="00ED6A3B"/>
    <w:rsid w:val="00EE415C"/>
    <w:rsid w:val="00EF7806"/>
    <w:rsid w:val="00F1073F"/>
    <w:rsid w:val="00F2289D"/>
    <w:rsid w:val="00F2300C"/>
    <w:rsid w:val="00F438A0"/>
    <w:rsid w:val="00F46809"/>
    <w:rsid w:val="00F46A58"/>
    <w:rsid w:val="00F5225F"/>
    <w:rsid w:val="00F527C6"/>
    <w:rsid w:val="00F56A49"/>
    <w:rsid w:val="00F60212"/>
    <w:rsid w:val="00F751A1"/>
    <w:rsid w:val="00F90F2F"/>
    <w:rsid w:val="00F94069"/>
    <w:rsid w:val="00F95147"/>
    <w:rsid w:val="00F95197"/>
    <w:rsid w:val="00F97602"/>
    <w:rsid w:val="00FA1DF7"/>
    <w:rsid w:val="00FC3928"/>
    <w:rsid w:val="00FC513B"/>
    <w:rsid w:val="00FD395D"/>
    <w:rsid w:val="00FD4435"/>
    <w:rsid w:val="00FD773B"/>
    <w:rsid w:val="00FE5408"/>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E2810DE-9EAB-4593-9B24-6981EFE05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label">
    <w:name w:val="label"/>
    <w:basedOn w:val="Fontepargpadro"/>
    <w:rsid w:val="00B56A74"/>
  </w:style>
  <w:style w:type="character" w:customStyle="1" w:styleId="PargrafoNormalChar">
    <w:name w:val="Parágrafo Normal Char"/>
    <w:basedOn w:val="Fontepargpadro"/>
    <w:link w:val="PargrafoNormal"/>
    <w:locked/>
    <w:rsid w:val="00B56A74"/>
    <w:rPr>
      <w:rFonts w:ascii="Ecofont Vera Sans" w:hAnsi="Ecofont Vera Sans" w:cs="Arial"/>
      <w:szCs w:val="24"/>
    </w:rPr>
  </w:style>
  <w:style w:type="paragraph" w:customStyle="1" w:styleId="PargrafoNormal">
    <w:name w:val="Parágrafo Normal"/>
    <w:basedOn w:val="Normal"/>
    <w:link w:val="PargrafoNormalChar"/>
    <w:rsid w:val="00B56A74"/>
    <w:pPr>
      <w:spacing w:after="60" w:line="360" w:lineRule="auto"/>
      <w:ind w:firstLine="1418"/>
      <w:jc w:val="both"/>
    </w:pPr>
    <w:rPr>
      <w:rFonts w:ascii="Ecofont Vera Sans" w:hAnsi="Ecofont Vera Sans"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E5A07-5393-47A9-B993-D4A6B7BAB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1184</Words>
  <Characters>6395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Mari</cp:lastModifiedBy>
  <cp:revision>2</cp:revision>
  <cp:lastPrinted>2018-01-11T19:42:00Z</cp:lastPrinted>
  <dcterms:created xsi:type="dcterms:W3CDTF">2018-01-12T19:02:00Z</dcterms:created>
  <dcterms:modified xsi:type="dcterms:W3CDTF">2018-01-12T19:02:00Z</dcterms:modified>
</cp:coreProperties>
</file>