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042A4C">
        <w:rPr>
          <w:rFonts w:ascii="Times New Roman" w:hAnsi="Times New Roman" w:cs="Times New Roman"/>
          <w:b/>
          <w:sz w:val="24"/>
          <w:szCs w:val="24"/>
          <w:u w:val="single"/>
        </w:rPr>
        <w:t>de Comissão 0</w:t>
      </w:r>
      <w:r w:rsidR="00200D6D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200D6D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007</w:t>
      </w:r>
      <w:r w:rsidR="009976D1">
        <w:rPr>
          <w:rFonts w:ascii="Times New Roman" w:hAnsi="Times New Roman" w:cs="Times New Roman"/>
          <w:sz w:val="24"/>
          <w:szCs w:val="24"/>
        </w:rPr>
        <w:t>/2017, que “</w:t>
      </w:r>
      <w:r>
        <w:rPr>
          <w:rFonts w:ascii="Times New Roman" w:hAnsi="Times New Roman" w:cs="Times New Roman"/>
          <w:sz w:val="24"/>
          <w:szCs w:val="24"/>
        </w:rPr>
        <w:t>Altera o anexo único da Lei nº 3.523, de 26 de dezembro de 2016, que institui o Calendário Oficial de Eventos para o ano de 2017 no Município de Gramado</w:t>
      </w:r>
      <w:r w:rsidR="009976D1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200D6D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Data: 09</w:t>
      </w:r>
      <w:r w:rsidR="00042A4C"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Default="00200D6D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nº 07</w:t>
      </w:r>
      <w:r w:rsidR="00042A4C">
        <w:rPr>
          <w:rFonts w:ascii="Times New Roman" w:hAnsi="Times New Roman" w:cs="Times New Roman"/>
          <w:sz w:val="24"/>
          <w:szCs w:val="24"/>
        </w:rPr>
        <w:t xml:space="preserve">/2017, de autoria do executivo, objetiva a alteração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anexo único da Lei nº 3.523, de 26 de dezembro de 2016, que institui o Calendário Oficial de Eventos para o ano de 2017 no Município de Gramado</w:t>
      </w:r>
      <w:r w:rsidR="00042A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79FD" w:rsidRDefault="00042A4C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D6D" w:rsidRDefault="00200D6D" w:rsidP="00200D6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200D6D" w:rsidRDefault="00200D6D" w:rsidP="00200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0D6D" w:rsidRDefault="00200D6D" w:rsidP="00200D6D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200D6D" w:rsidRDefault="00200D6D" w:rsidP="00200D6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momento em que deve ser encaminhada 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D90FB6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Gramado, </w:t>
      </w:r>
      <w:r w:rsidR="00200D6D">
        <w:rPr>
          <w:rFonts w:ascii="Times New Roman" w:hAnsi="Times New Roman" w:cs="Times New Roman"/>
          <w:sz w:val="24"/>
          <w:szCs w:val="24"/>
        </w:rPr>
        <w:t>16</w:t>
      </w:r>
      <w:r w:rsidR="002D425B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6406F9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6F9" w:rsidRDefault="006406F9" w:rsidP="006406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6406F9" w:rsidRDefault="006406F9" w:rsidP="006406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Presidente                                   Vice-Presidente                              Relator </w:t>
      </w: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0279FD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83" w:rsidRDefault="008A1483" w:rsidP="00E87D4A">
      <w:pPr>
        <w:spacing w:after="0" w:line="240" w:lineRule="auto"/>
      </w:pPr>
      <w:r>
        <w:separator/>
      </w:r>
    </w:p>
  </w:endnote>
  <w:endnote w:type="continuationSeparator" w:id="0">
    <w:p w:rsidR="008A1483" w:rsidRDefault="008A148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83" w:rsidRDefault="008A1483" w:rsidP="00E87D4A">
      <w:pPr>
        <w:spacing w:after="0" w:line="240" w:lineRule="auto"/>
      </w:pPr>
      <w:r>
        <w:separator/>
      </w:r>
    </w:p>
  </w:footnote>
  <w:footnote w:type="continuationSeparator" w:id="0">
    <w:p w:rsidR="008A1483" w:rsidRDefault="008A148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167BF"/>
    <w:rsid w:val="00166EFF"/>
    <w:rsid w:val="00200D6D"/>
    <w:rsid w:val="00241611"/>
    <w:rsid w:val="002D425B"/>
    <w:rsid w:val="002F1703"/>
    <w:rsid w:val="002F3148"/>
    <w:rsid w:val="00482728"/>
    <w:rsid w:val="0054659D"/>
    <w:rsid w:val="005D629B"/>
    <w:rsid w:val="006302BE"/>
    <w:rsid w:val="006406F9"/>
    <w:rsid w:val="00695791"/>
    <w:rsid w:val="00784380"/>
    <w:rsid w:val="00866647"/>
    <w:rsid w:val="008A1483"/>
    <w:rsid w:val="008F0853"/>
    <w:rsid w:val="0090288F"/>
    <w:rsid w:val="00921A7E"/>
    <w:rsid w:val="009976D1"/>
    <w:rsid w:val="00A3548C"/>
    <w:rsid w:val="00A90B79"/>
    <w:rsid w:val="00B466FD"/>
    <w:rsid w:val="00BB2345"/>
    <w:rsid w:val="00BF2AC1"/>
    <w:rsid w:val="00C354FD"/>
    <w:rsid w:val="00CC7F57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2017-03-16T11:26:00Z</cp:lastPrinted>
  <dcterms:created xsi:type="dcterms:W3CDTF">2017-03-16T11:31:00Z</dcterms:created>
  <dcterms:modified xsi:type="dcterms:W3CDTF">2017-03-16T11:31:00Z</dcterms:modified>
</cp:coreProperties>
</file>