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5D17" w:rsidRPr="00346D1E" w:rsidRDefault="00F05D17" w:rsidP="00346D1E">
      <w:pPr>
        <w:tabs>
          <w:tab w:val="left" w:pos="1418"/>
          <w:tab w:val="left" w:pos="5059"/>
        </w:tabs>
        <w:spacing w:line="240" w:lineRule="auto"/>
        <w:jc w:val="center"/>
        <w:rPr>
          <w:rFonts w:ascii="Arial" w:eastAsia="Calibri" w:hAnsi="Arial" w:cs="Arial"/>
          <w:b/>
          <w:sz w:val="24"/>
          <w:szCs w:val="24"/>
        </w:rPr>
      </w:pPr>
      <w:r w:rsidRPr="00346D1E">
        <w:rPr>
          <w:rFonts w:ascii="Arial" w:eastAsia="Calibri" w:hAnsi="Arial" w:cs="Arial"/>
          <w:b/>
          <w:sz w:val="24"/>
          <w:szCs w:val="24"/>
        </w:rPr>
        <w:t xml:space="preserve">COMISSÃO DE CONSTITUIÇÃO, JUSTIÇA E </w:t>
      </w:r>
      <w:proofErr w:type="gramStart"/>
      <w:r w:rsidRPr="00346D1E">
        <w:rPr>
          <w:rFonts w:ascii="Arial" w:eastAsia="Calibri" w:hAnsi="Arial" w:cs="Arial"/>
          <w:b/>
          <w:sz w:val="24"/>
          <w:szCs w:val="24"/>
        </w:rPr>
        <w:t>REDAÇÃO</w:t>
      </w:r>
      <w:proofErr w:type="gramEnd"/>
    </w:p>
    <w:p w:rsidR="00F05D17" w:rsidRPr="00346D1E" w:rsidRDefault="00F05D17" w:rsidP="00346D1E">
      <w:pPr>
        <w:tabs>
          <w:tab w:val="left" w:pos="1418"/>
          <w:tab w:val="left" w:pos="5059"/>
        </w:tabs>
        <w:spacing w:line="240" w:lineRule="auto"/>
        <w:jc w:val="center"/>
        <w:rPr>
          <w:rFonts w:ascii="Arial" w:eastAsia="Calibri" w:hAnsi="Arial" w:cs="Arial"/>
          <w:b/>
          <w:sz w:val="24"/>
          <w:szCs w:val="24"/>
        </w:rPr>
      </w:pPr>
    </w:p>
    <w:p w:rsidR="00F05D17" w:rsidRPr="00346D1E" w:rsidRDefault="00F05D17" w:rsidP="00346D1E">
      <w:pPr>
        <w:tabs>
          <w:tab w:val="left" w:pos="1418"/>
          <w:tab w:val="left" w:pos="5059"/>
        </w:tabs>
        <w:spacing w:line="240" w:lineRule="auto"/>
        <w:jc w:val="both"/>
        <w:rPr>
          <w:rFonts w:ascii="Arial" w:eastAsia="Calibri" w:hAnsi="Arial" w:cs="Arial"/>
          <w:sz w:val="24"/>
          <w:szCs w:val="24"/>
        </w:rPr>
      </w:pPr>
      <w:r w:rsidRPr="00346D1E">
        <w:rPr>
          <w:rFonts w:ascii="Arial" w:eastAsia="Calibri" w:hAnsi="Arial" w:cs="Arial"/>
          <w:b/>
          <w:sz w:val="24"/>
          <w:szCs w:val="24"/>
        </w:rPr>
        <w:t>Parecer:</w:t>
      </w:r>
      <w:r w:rsidR="004276A0" w:rsidRPr="00346D1E">
        <w:rPr>
          <w:rFonts w:ascii="Arial" w:eastAsia="Calibri" w:hAnsi="Arial" w:cs="Arial"/>
          <w:sz w:val="24"/>
          <w:szCs w:val="24"/>
        </w:rPr>
        <w:t xml:space="preserve"> </w:t>
      </w:r>
      <w:r w:rsidR="00CE3A09" w:rsidRPr="00346D1E">
        <w:rPr>
          <w:rFonts w:ascii="Arial" w:eastAsia="Calibri" w:hAnsi="Arial" w:cs="Arial"/>
          <w:sz w:val="24"/>
          <w:szCs w:val="24"/>
        </w:rPr>
        <w:t>102</w:t>
      </w:r>
      <w:r w:rsidR="006E2858" w:rsidRPr="00346D1E">
        <w:rPr>
          <w:rFonts w:ascii="Arial" w:eastAsia="Calibri" w:hAnsi="Arial" w:cs="Arial"/>
          <w:sz w:val="24"/>
          <w:szCs w:val="24"/>
        </w:rPr>
        <w:t>/</w:t>
      </w:r>
      <w:r w:rsidRPr="00346D1E">
        <w:rPr>
          <w:rFonts w:ascii="Arial" w:eastAsia="Calibri" w:hAnsi="Arial" w:cs="Arial"/>
          <w:sz w:val="24"/>
          <w:szCs w:val="24"/>
        </w:rPr>
        <w:t>2017</w:t>
      </w:r>
    </w:p>
    <w:p w:rsidR="00F05D17" w:rsidRPr="00346D1E" w:rsidRDefault="00F05D17" w:rsidP="00346D1E">
      <w:pPr>
        <w:tabs>
          <w:tab w:val="left" w:pos="1418"/>
          <w:tab w:val="left" w:pos="4253"/>
        </w:tabs>
        <w:spacing w:line="240" w:lineRule="auto"/>
        <w:jc w:val="both"/>
        <w:rPr>
          <w:rFonts w:ascii="Arial" w:eastAsia="Calibri" w:hAnsi="Arial" w:cs="Arial"/>
          <w:sz w:val="24"/>
          <w:szCs w:val="24"/>
        </w:rPr>
      </w:pPr>
      <w:r w:rsidRPr="00346D1E">
        <w:rPr>
          <w:rFonts w:ascii="Arial" w:eastAsia="Calibri" w:hAnsi="Arial" w:cs="Arial"/>
          <w:b/>
          <w:sz w:val="24"/>
          <w:szCs w:val="24"/>
        </w:rPr>
        <w:t>Data:</w:t>
      </w:r>
      <w:r w:rsidRPr="00346D1E">
        <w:rPr>
          <w:rFonts w:ascii="Arial" w:eastAsia="Calibri" w:hAnsi="Arial" w:cs="Arial"/>
          <w:sz w:val="24"/>
          <w:szCs w:val="24"/>
        </w:rPr>
        <w:t xml:space="preserve"> </w:t>
      </w:r>
      <w:r w:rsidR="00CE3A09" w:rsidRPr="00346D1E">
        <w:rPr>
          <w:rFonts w:ascii="Arial" w:eastAsia="Calibri" w:hAnsi="Arial" w:cs="Arial"/>
          <w:sz w:val="24"/>
          <w:szCs w:val="24"/>
        </w:rPr>
        <w:t>19</w:t>
      </w:r>
      <w:r w:rsidR="00ED318A" w:rsidRPr="00346D1E">
        <w:rPr>
          <w:rFonts w:ascii="Arial" w:eastAsia="Calibri" w:hAnsi="Arial" w:cs="Arial"/>
          <w:sz w:val="24"/>
          <w:szCs w:val="24"/>
        </w:rPr>
        <w:t xml:space="preserve"> </w:t>
      </w:r>
      <w:r w:rsidRPr="00346D1E">
        <w:rPr>
          <w:rFonts w:ascii="Arial" w:eastAsia="Calibri" w:hAnsi="Arial" w:cs="Arial"/>
          <w:sz w:val="24"/>
          <w:szCs w:val="24"/>
        </w:rPr>
        <w:t xml:space="preserve">de </w:t>
      </w:r>
      <w:r w:rsidR="00B802D9" w:rsidRPr="00346D1E">
        <w:rPr>
          <w:rFonts w:ascii="Arial" w:eastAsia="Calibri" w:hAnsi="Arial" w:cs="Arial"/>
          <w:sz w:val="24"/>
          <w:szCs w:val="24"/>
        </w:rPr>
        <w:t>setembro</w:t>
      </w:r>
      <w:r w:rsidR="004276A0" w:rsidRPr="00346D1E">
        <w:rPr>
          <w:rFonts w:ascii="Arial" w:eastAsia="Calibri" w:hAnsi="Arial" w:cs="Arial"/>
          <w:sz w:val="24"/>
          <w:szCs w:val="24"/>
        </w:rPr>
        <w:t xml:space="preserve"> </w:t>
      </w:r>
      <w:r w:rsidRPr="00346D1E">
        <w:rPr>
          <w:rFonts w:ascii="Arial" w:eastAsia="Calibri" w:hAnsi="Arial" w:cs="Arial"/>
          <w:sz w:val="24"/>
          <w:szCs w:val="24"/>
        </w:rPr>
        <w:t>de 2017</w:t>
      </w:r>
    </w:p>
    <w:p w:rsidR="002767B2" w:rsidRPr="00346D1E" w:rsidRDefault="00F05D17" w:rsidP="00346D1E">
      <w:pPr>
        <w:tabs>
          <w:tab w:val="left" w:pos="1418"/>
        </w:tabs>
        <w:spacing w:line="240" w:lineRule="auto"/>
        <w:jc w:val="both"/>
        <w:rPr>
          <w:rFonts w:ascii="Arial" w:eastAsia="Calibri" w:hAnsi="Arial" w:cs="Arial"/>
          <w:sz w:val="24"/>
          <w:szCs w:val="24"/>
        </w:rPr>
      </w:pPr>
      <w:r w:rsidRPr="00346D1E">
        <w:rPr>
          <w:rFonts w:ascii="Arial" w:eastAsia="Calibri" w:hAnsi="Arial" w:cs="Arial"/>
          <w:b/>
          <w:sz w:val="24"/>
          <w:szCs w:val="24"/>
        </w:rPr>
        <w:t>Matéria:</w:t>
      </w:r>
      <w:r w:rsidRPr="00346D1E">
        <w:rPr>
          <w:rFonts w:ascii="Arial" w:eastAsia="Calibri" w:hAnsi="Arial" w:cs="Arial"/>
          <w:sz w:val="24"/>
          <w:szCs w:val="24"/>
        </w:rPr>
        <w:t xml:space="preserve"> </w:t>
      </w:r>
      <w:r w:rsidR="004276A0" w:rsidRPr="00346D1E">
        <w:rPr>
          <w:rFonts w:ascii="Arial" w:eastAsia="Calibri" w:hAnsi="Arial" w:cs="Arial"/>
          <w:sz w:val="24"/>
          <w:szCs w:val="24"/>
        </w:rPr>
        <w:t>Projeto de Lei</w:t>
      </w:r>
      <w:r w:rsidR="00CE3A09" w:rsidRPr="00346D1E">
        <w:rPr>
          <w:rFonts w:ascii="Arial" w:eastAsia="Calibri" w:hAnsi="Arial" w:cs="Arial"/>
          <w:sz w:val="24"/>
          <w:szCs w:val="24"/>
        </w:rPr>
        <w:t xml:space="preserve"> do Legislativo</w:t>
      </w:r>
      <w:r w:rsidR="004276A0" w:rsidRPr="00346D1E">
        <w:rPr>
          <w:rFonts w:ascii="Arial" w:eastAsia="Calibri" w:hAnsi="Arial" w:cs="Arial"/>
          <w:sz w:val="24"/>
          <w:szCs w:val="24"/>
        </w:rPr>
        <w:t xml:space="preserve"> </w:t>
      </w:r>
      <w:r w:rsidR="00ED318A" w:rsidRPr="00346D1E">
        <w:rPr>
          <w:rFonts w:ascii="Arial" w:eastAsia="Calibri" w:hAnsi="Arial" w:cs="Arial"/>
          <w:sz w:val="24"/>
          <w:szCs w:val="24"/>
        </w:rPr>
        <w:t>nº 0</w:t>
      </w:r>
      <w:r w:rsidR="00CE3A09" w:rsidRPr="00346D1E">
        <w:rPr>
          <w:rFonts w:ascii="Arial" w:eastAsia="Calibri" w:hAnsi="Arial" w:cs="Arial"/>
          <w:sz w:val="24"/>
          <w:szCs w:val="24"/>
        </w:rPr>
        <w:t>23</w:t>
      </w:r>
      <w:r w:rsidR="004276A0" w:rsidRPr="00346D1E">
        <w:rPr>
          <w:rFonts w:ascii="Arial" w:eastAsia="Calibri" w:hAnsi="Arial" w:cs="Arial"/>
          <w:sz w:val="24"/>
          <w:szCs w:val="24"/>
        </w:rPr>
        <w:t>/2017</w:t>
      </w:r>
      <w:r w:rsidR="00B8049D" w:rsidRPr="00346D1E">
        <w:rPr>
          <w:rFonts w:ascii="Arial" w:eastAsia="Calibri" w:hAnsi="Arial" w:cs="Arial"/>
          <w:sz w:val="24"/>
          <w:szCs w:val="24"/>
        </w:rPr>
        <w:t xml:space="preserve"> </w:t>
      </w:r>
    </w:p>
    <w:p w:rsidR="00F05D17" w:rsidRPr="00346D1E" w:rsidRDefault="00F05D17" w:rsidP="00346D1E">
      <w:pPr>
        <w:tabs>
          <w:tab w:val="left" w:pos="1418"/>
        </w:tabs>
        <w:spacing w:line="240" w:lineRule="auto"/>
        <w:jc w:val="both"/>
        <w:rPr>
          <w:rFonts w:ascii="Arial" w:eastAsia="Calibri" w:hAnsi="Arial" w:cs="Arial"/>
          <w:sz w:val="24"/>
          <w:szCs w:val="24"/>
        </w:rPr>
      </w:pPr>
      <w:r w:rsidRPr="00346D1E">
        <w:rPr>
          <w:rFonts w:ascii="Arial" w:eastAsia="Calibri" w:hAnsi="Arial" w:cs="Arial"/>
          <w:b/>
          <w:sz w:val="24"/>
          <w:szCs w:val="24"/>
        </w:rPr>
        <w:t>Autor:</w:t>
      </w:r>
      <w:r w:rsidRPr="00346D1E">
        <w:rPr>
          <w:rFonts w:ascii="Arial" w:eastAsia="Calibri" w:hAnsi="Arial" w:cs="Arial"/>
          <w:sz w:val="24"/>
          <w:szCs w:val="24"/>
        </w:rPr>
        <w:t xml:space="preserve"> </w:t>
      </w:r>
      <w:r w:rsidR="00CE3A09" w:rsidRPr="00346D1E">
        <w:rPr>
          <w:rFonts w:ascii="Arial" w:eastAsia="Calibri" w:hAnsi="Arial" w:cs="Arial"/>
          <w:sz w:val="24"/>
          <w:szCs w:val="24"/>
        </w:rPr>
        <w:t xml:space="preserve">Ver. Everton </w:t>
      </w:r>
      <w:proofErr w:type="spellStart"/>
      <w:r w:rsidR="00CE3A09" w:rsidRPr="00346D1E">
        <w:rPr>
          <w:rFonts w:ascii="Arial" w:eastAsia="Calibri" w:hAnsi="Arial" w:cs="Arial"/>
          <w:sz w:val="24"/>
          <w:szCs w:val="24"/>
        </w:rPr>
        <w:t>Michaelsen</w:t>
      </w:r>
      <w:proofErr w:type="spellEnd"/>
    </w:p>
    <w:p w:rsidR="00F05D17" w:rsidRPr="00346D1E" w:rsidRDefault="00F05D17" w:rsidP="00346D1E">
      <w:pPr>
        <w:tabs>
          <w:tab w:val="left" w:pos="1418"/>
          <w:tab w:val="left" w:pos="4253"/>
        </w:tabs>
        <w:spacing w:line="240" w:lineRule="auto"/>
        <w:jc w:val="both"/>
        <w:rPr>
          <w:rFonts w:ascii="Arial" w:eastAsia="Calibri" w:hAnsi="Arial" w:cs="Arial"/>
          <w:sz w:val="24"/>
          <w:szCs w:val="24"/>
        </w:rPr>
      </w:pPr>
      <w:r w:rsidRPr="00346D1E">
        <w:rPr>
          <w:rFonts w:ascii="Arial" w:eastAsia="Calibri" w:hAnsi="Arial" w:cs="Arial"/>
          <w:b/>
          <w:sz w:val="24"/>
          <w:szCs w:val="24"/>
        </w:rPr>
        <w:t>Relator:</w:t>
      </w:r>
      <w:r w:rsidRPr="00346D1E">
        <w:rPr>
          <w:rFonts w:ascii="Arial" w:eastAsia="Calibri" w:hAnsi="Arial" w:cs="Arial"/>
          <w:sz w:val="24"/>
          <w:szCs w:val="24"/>
        </w:rPr>
        <w:t xml:space="preserve"> </w:t>
      </w:r>
      <w:r w:rsidR="004276A0" w:rsidRPr="00346D1E">
        <w:rPr>
          <w:rFonts w:ascii="Arial" w:eastAsia="Calibri" w:hAnsi="Arial" w:cs="Arial"/>
          <w:sz w:val="24"/>
          <w:szCs w:val="24"/>
        </w:rPr>
        <w:t>Ver. Manu Calliari</w:t>
      </w:r>
      <w:r w:rsidRPr="00346D1E">
        <w:rPr>
          <w:rFonts w:ascii="Arial" w:eastAsia="Calibri" w:hAnsi="Arial" w:cs="Arial"/>
          <w:sz w:val="24"/>
          <w:szCs w:val="24"/>
        </w:rPr>
        <w:tab/>
      </w:r>
      <w:r w:rsidR="00065D9B" w:rsidRPr="00346D1E">
        <w:rPr>
          <w:rFonts w:ascii="Arial" w:eastAsia="Calibri" w:hAnsi="Arial" w:cs="Arial"/>
          <w:sz w:val="24"/>
          <w:szCs w:val="24"/>
        </w:rPr>
        <w:tab/>
      </w:r>
      <w:r w:rsidR="00065D9B" w:rsidRPr="00346D1E">
        <w:rPr>
          <w:rFonts w:ascii="Arial" w:eastAsia="Calibri" w:hAnsi="Arial" w:cs="Arial"/>
          <w:sz w:val="24"/>
          <w:szCs w:val="24"/>
        </w:rPr>
        <w:tab/>
      </w:r>
      <w:r w:rsidRPr="00346D1E">
        <w:rPr>
          <w:rFonts w:ascii="Arial" w:eastAsia="Calibri" w:hAnsi="Arial" w:cs="Arial"/>
          <w:b/>
          <w:sz w:val="24"/>
          <w:szCs w:val="24"/>
        </w:rPr>
        <w:t>Conclusão do Voto:</w:t>
      </w:r>
      <w:r w:rsidRPr="00346D1E">
        <w:rPr>
          <w:rFonts w:ascii="Arial" w:eastAsia="Calibri" w:hAnsi="Arial" w:cs="Arial"/>
          <w:sz w:val="24"/>
          <w:szCs w:val="24"/>
        </w:rPr>
        <w:t xml:space="preserve"> Favorável </w:t>
      </w:r>
    </w:p>
    <w:p w:rsidR="002522A4" w:rsidRPr="00346D1E" w:rsidRDefault="00F05D17" w:rsidP="00346D1E">
      <w:pPr>
        <w:tabs>
          <w:tab w:val="left" w:pos="1418"/>
          <w:tab w:val="left" w:pos="5059"/>
        </w:tabs>
        <w:spacing w:line="240" w:lineRule="auto"/>
        <w:jc w:val="both"/>
        <w:rPr>
          <w:rFonts w:ascii="Arial" w:eastAsia="Calibri" w:hAnsi="Arial" w:cs="Arial"/>
          <w:b/>
          <w:bCs/>
          <w:sz w:val="24"/>
          <w:szCs w:val="24"/>
        </w:rPr>
      </w:pPr>
      <w:r w:rsidRPr="00346D1E">
        <w:rPr>
          <w:rFonts w:ascii="Arial" w:eastAsia="Calibri" w:hAnsi="Arial" w:cs="Arial"/>
          <w:b/>
          <w:sz w:val="24"/>
          <w:szCs w:val="24"/>
        </w:rPr>
        <w:t xml:space="preserve">Ementa: </w:t>
      </w:r>
      <w:r w:rsidR="002522A4" w:rsidRPr="00346D1E">
        <w:rPr>
          <w:rFonts w:ascii="Arial" w:eastAsia="Calibri" w:hAnsi="Arial" w:cs="Arial"/>
          <w:b/>
          <w:sz w:val="24"/>
          <w:szCs w:val="24"/>
        </w:rPr>
        <w:t>“</w:t>
      </w:r>
      <w:r w:rsidR="00CE3A09" w:rsidRPr="00346D1E">
        <w:rPr>
          <w:rFonts w:ascii="Arial" w:hAnsi="Arial" w:cs="Arial"/>
          <w:sz w:val="24"/>
          <w:szCs w:val="24"/>
        </w:rPr>
        <w:t>Concede o troféu “Cidade Jardim das Hortênsias” às Igrejas E</w:t>
      </w:r>
      <w:r w:rsidR="00CE3A09" w:rsidRPr="00346D1E">
        <w:rPr>
          <w:rFonts w:ascii="Arial" w:hAnsi="Arial" w:cs="Arial"/>
          <w:sz w:val="24"/>
          <w:szCs w:val="24"/>
        </w:rPr>
        <w:t>vangélicas Luteranas de Gramado</w:t>
      </w:r>
      <w:r w:rsidR="002522A4" w:rsidRPr="00346D1E">
        <w:rPr>
          <w:rFonts w:ascii="Arial" w:eastAsia="Calibri" w:hAnsi="Arial" w:cs="Arial"/>
          <w:iCs/>
          <w:sz w:val="24"/>
          <w:szCs w:val="24"/>
        </w:rPr>
        <w:t>”</w:t>
      </w:r>
      <w:r w:rsidR="00B802D9" w:rsidRPr="00346D1E">
        <w:rPr>
          <w:rFonts w:ascii="Arial" w:eastAsia="Calibri" w:hAnsi="Arial" w:cs="Arial"/>
          <w:iCs/>
          <w:sz w:val="24"/>
          <w:szCs w:val="24"/>
        </w:rPr>
        <w:t>.</w:t>
      </w:r>
    </w:p>
    <w:p w:rsidR="00F05D17" w:rsidRPr="00346D1E" w:rsidRDefault="00F05D17" w:rsidP="00346D1E">
      <w:pPr>
        <w:tabs>
          <w:tab w:val="left" w:pos="1418"/>
          <w:tab w:val="left" w:pos="5059"/>
        </w:tabs>
        <w:spacing w:line="240" w:lineRule="auto"/>
        <w:jc w:val="both"/>
        <w:rPr>
          <w:rFonts w:ascii="Arial" w:eastAsia="Calibri" w:hAnsi="Arial" w:cs="Arial"/>
          <w:sz w:val="24"/>
          <w:szCs w:val="24"/>
        </w:rPr>
      </w:pPr>
    </w:p>
    <w:p w:rsidR="00F05D17" w:rsidRPr="00346D1E" w:rsidRDefault="00F05D17" w:rsidP="00346D1E">
      <w:pPr>
        <w:tabs>
          <w:tab w:val="left" w:pos="1418"/>
          <w:tab w:val="left" w:pos="5059"/>
        </w:tabs>
        <w:spacing w:line="240" w:lineRule="auto"/>
        <w:jc w:val="center"/>
        <w:rPr>
          <w:rFonts w:ascii="Arial" w:eastAsia="Calibri" w:hAnsi="Arial" w:cs="Arial"/>
          <w:b/>
          <w:sz w:val="24"/>
          <w:szCs w:val="24"/>
        </w:rPr>
      </w:pPr>
      <w:r w:rsidRPr="00346D1E">
        <w:rPr>
          <w:rFonts w:ascii="Arial" w:eastAsia="Calibri" w:hAnsi="Arial" w:cs="Arial"/>
          <w:b/>
          <w:sz w:val="24"/>
          <w:szCs w:val="24"/>
        </w:rPr>
        <w:t>Relatório:</w:t>
      </w:r>
    </w:p>
    <w:p w:rsidR="00F05D17" w:rsidRPr="00346D1E" w:rsidRDefault="00F05D17" w:rsidP="00346D1E">
      <w:pPr>
        <w:tabs>
          <w:tab w:val="left" w:pos="2268"/>
          <w:tab w:val="left" w:pos="5059"/>
        </w:tabs>
        <w:spacing w:line="240" w:lineRule="auto"/>
        <w:jc w:val="both"/>
        <w:rPr>
          <w:rFonts w:ascii="Arial" w:eastAsia="Calibri" w:hAnsi="Arial" w:cs="Arial"/>
          <w:i/>
          <w:sz w:val="24"/>
          <w:szCs w:val="24"/>
        </w:rPr>
      </w:pPr>
      <w:r w:rsidRPr="00346D1E">
        <w:rPr>
          <w:rFonts w:ascii="Arial" w:eastAsia="Calibri" w:hAnsi="Arial" w:cs="Arial"/>
          <w:sz w:val="24"/>
          <w:szCs w:val="24"/>
        </w:rPr>
        <w:tab/>
        <w:t>O Projeto de Lei em análise foi apresentado nesta Casa Legislativa no dia</w:t>
      </w:r>
      <w:r w:rsidR="00065D9B" w:rsidRPr="00346D1E">
        <w:rPr>
          <w:rFonts w:ascii="Arial" w:eastAsia="Calibri" w:hAnsi="Arial" w:cs="Arial"/>
          <w:sz w:val="24"/>
          <w:szCs w:val="24"/>
        </w:rPr>
        <w:t xml:space="preserve"> </w:t>
      </w:r>
      <w:r w:rsidR="00CE3A09" w:rsidRPr="00346D1E">
        <w:rPr>
          <w:rFonts w:ascii="Arial" w:eastAsia="Calibri" w:hAnsi="Arial" w:cs="Arial"/>
          <w:sz w:val="24"/>
          <w:szCs w:val="24"/>
        </w:rPr>
        <w:t>13</w:t>
      </w:r>
      <w:r w:rsidR="00ED318A" w:rsidRPr="00346D1E">
        <w:rPr>
          <w:rFonts w:ascii="Arial" w:eastAsia="Calibri" w:hAnsi="Arial" w:cs="Arial"/>
          <w:sz w:val="24"/>
          <w:szCs w:val="24"/>
        </w:rPr>
        <w:t xml:space="preserve"> </w:t>
      </w:r>
      <w:r w:rsidRPr="00346D1E">
        <w:rPr>
          <w:rFonts w:ascii="Arial" w:eastAsia="Calibri" w:hAnsi="Arial" w:cs="Arial"/>
          <w:sz w:val="24"/>
          <w:szCs w:val="24"/>
        </w:rPr>
        <w:t xml:space="preserve">de </w:t>
      </w:r>
      <w:r w:rsidR="00B802D9" w:rsidRPr="00346D1E">
        <w:rPr>
          <w:rFonts w:ascii="Arial" w:eastAsia="Calibri" w:hAnsi="Arial" w:cs="Arial"/>
          <w:sz w:val="24"/>
          <w:szCs w:val="24"/>
        </w:rPr>
        <w:t>setembro</w:t>
      </w:r>
      <w:r w:rsidRPr="00346D1E">
        <w:rPr>
          <w:rFonts w:ascii="Arial" w:eastAsia="Calibri" w:hAnsi="Arial" w:cs="Arial"/>
          <w:sz w:val="24"/>
          <w:szCs w:val="24"/>
        </w:rPr>
        <w:t xml:space="preserve"> de 2017</w:t>
      </w:r>
      <w:r w:rsidR="00CF2331" w:rsidRPr="00346D1E">
        <w:rPr>
          <w:rFonts w:ascii="Arial" w:eastAsia="Calibri" w:hAnsi="Arial" w:cs="Arial"/>
          <w:sz w:val="24"/>
          <w:szCs w:val="24"/>
        </w:rPr>
        <w:t xml:space="preserve"> e pretende </w:t>
      </w:r>
      <w:r w:rsidR="002522A4" w:rsidRPr="00346D1E">
        <w:rPr>
          <w:rFonts w:ascii="Arial" w:eastAsia="Calibri" w:hAnsi="Arial" w:cs="Arial"/>
          <w:sz w:val="24"/>
          <w:szCs w:val="24"/>
        </w:rPr>
        <w:t>buscar autorização legislativa para</w:t>
      </w:r>
      <w:r w:rsidR="00FF76B4" w:rsidRPr="00346D1E">
        <w:rPr>
          <w:rFonts w:ascii="Arial" w:eastAsia="Calibri" w:hAnsi="Arial" w:cs="Arial"/>
          <w:sz w:val="24"/>
          <w:szCs w:val="24"/>
        </w:rPr>
        <w:t xml:space="preserve"> </w:t>
      </w:r>
      <w:r w:rsidR="00CE3A09" w:rsidRPr="00346D1E">
        <w:rPr>
          <w:rFonts w:ascii="Arial" w:hAnsi="Arial" w:cs="Arial"/>
          <w:sz w:val="24"/>
          <w:szCs w:val="24"/>
        </w:rPr>
        <w:t>c</w:t>
      </w:r>
      <w:r w:rsidR="00CE3A09" w:rsidRPr="00346D1E">
        <w:rPr>
          <w:rFonts w:ascii="Arial" w:hAnsi="Arial" w:cs="Arial"/>
          <w:sz w:val="24"/>
          <w:szCs w:val="24"/>
        </w:rPr>
        <w:t>oncede</w:t>
      </w:r>
      <w:r w:rsidR="00CE3A09" w:rsidRPr="00346D1E">
        <w:rPr>
          <w:rFonts w:ascii="Arial" w:hAnsi="Arial" w:cs="Arial"/>
          <w:sz w:val="24"/>
          <w:szCs w:val="24"/>
        </w:rPr>
        <w:t>r</w:t>
      </w:r>
      <w:r w:rsidR="00CE3A09" w:rsidRPr="00346D1E">
        <w:rPr>
          <w:rFonts w:ascii="Arial" w:hAnsi="Arial" w:cs="Arial"/>
          <w:sz w:val="24"/>
          <w:szCs w:val="24"/>
        </w:rPr>
        <w:t xml:space="preserve"> o troféu “Cidade Jardim das Hortênsias” às Igrejas Evangélicas Luteranas de Gramado</w:t>
      </w:r>
      <w:r w:rsidR="003108CF" w:rsidRPr="00346D1E">
        <w:rPr>
          <w:rFonts w:ascii="Arial" w:eastAsia="Calibri" w:hAnsi="Arial" w:cs="Arial"/>
          <w:sz w:val="24"/>
          <w:szCs w:val="24"/>
        </w:rPr>
        <w:t>.</w:t>
      </w:r>
      <w:r w:rsidR="00B802D9" w:rsidRPr="00346D1E">
        <w:rPr>
          <w:rFonts w:ascii="Arial" w:eastAsia="Calibri" w:hAnsi="Arial" w:cs="Arial"/>
          <w:sz w:val="24"/>
          <w:szCs w:val="24"/>
        </w:rPr>
        <w:t xml:space="preserve"> Na Justificativa </w:t>
      </w:r>
      <w:r w:rsidR="00CE3A09" w:rsidRPr="00346D1E">
        <w:rPr>
          <w:rFonts w:ascii="Arial" w:eastAsia="Calibri" w:hAnsi="Arial" w:cs="Arial"/>
          <w:sz w:val="24"/>
          <w:szCs w:val="24"/>
        </w:rPr>
        <w:t>discorre</w:t>
      </w:r>
      <w:r w:rsidR="00B802D9" w:rsidRPr="00346D1E">
        <w:rPr>
          <w:rFonts w:ascii="Arial" w:eastAsia="Calibri" w:hAnsi="Arial" w:cs="Arial"/>
          <w:sz w:val="24"/>
          <w:szCs w:val="24"/>
        </w:rPr>
        <w:t xml:space="preserve"> </w:t>
      </w:r>
      <w:r w:rsidR="00CE3A09" w:rsidRPr="00346D1E">
        <w:rPr>
          <w:rFonts w:ascii="Arial" w:eastAsia="Calibri" w:hAnsi="Arial" w:cs="Arial"/>
          <w:sz w:val="24"/>
          <w:szCs w:val="24"/>
        </w:rPr>
        <w:t xml:space="preserve">o nobre vereador, proponente, um pouco da história de Martim Lutero, fundador da Igreja Luterana, e do movimento da reforma que transformou numa referência histórica para todos que buscam a liberdade, através da luta por reformas na Igreja e na Sociedade, iniciadas em 31 de outubro de 1517. A reforma foi um fenômeno religioso, mas teve também influência em diversos aspectos da vida em sociedade, especialmente na educação, lutando para que todos os habitantes tivessem acesso ao conhecimento. Informa que em Gramado a presença Luterana está registrada desde 1902, hoje contando com 12 comunidades evangélicas, com mais de </w:t>
      </w:r>
      <w:proofErr w:type="gramStart"/>
      <w:r w:rsidR="00CE3A09" w:rsidRPr="00346D1E">
        <w:rPr>
          <w:rFonts w:ascii="Arial" w:eastAsia="Calibri" w:hAnsi="Arial" w:cs="Arial"/>
          <w:sz w:val="24"/>
          <w:szCs w:val="24"/>
        </w:rPr>
        <w:t>4</w:t>
      </w:r>
      <w:proofErr w:type="gramEnd"/>
      <w:r w:rsidR="00CE3A09" w:rsidRPr="00346D1E">
        <w:rPr>
          <w:rFonts w:ascii="Arial" w:eastAsia="Calibri" w:hAnsi="Arial" w:cs="Arial"/>
          <w:sz w:val="24"/>
          <w:szCs w:val="24"/>
        </w:rPr>
        <w:t xml:space="preserve"> mil fieis. No Brasil a Igreja Luterana congrega mais de </w:t>
      </w:r>
      <w:proofErr w:type="gramStart"/>
      <w:r w:rsidR="00CE3A09" w:rsidRPr="00346D1E">
        <w:rPr>
          <w:rFonts w:ascii="Arial" w:eastAsia="Calibri" w:hAnsi="Arial" w:cs="Arial"/>
          <w:sz w:val="24"/>
          <w:szCs w:val="24"/>
        </w:rPr>
        <w:t>1</w:t>
      </w:r>
      <w:proofErr w:type="gramEnd"/>
      <w:r w:rsidR="00CE3A09" w:rsidRPr="00346D1E">
        <w:rPr>
          <w:rFonts w:ascii="Arial" w:eastAsia="Calibri" w:hAnsi="Arial" w:cs="Arial"/>
          <w:sz w:val="24"/>
          <w:szCs w:val="24"/>
        </w:rPr>
        <w:t xml:space="preserve"> milhão de pessoas, e no mundo, mais de 70 milhões de fiéis. Por tamanha relevância na história e pela passagem dos 500 anos do movimento pela reforma protestante, que influenciou a liberdade de expressão, de crença, de associação e até de separação entre religião e governo, e ainda pela forte representação desta crença dentro da comunidade </w:t>
      </w:r>
      <w:proofErr w:type="spellStart"/>
      <w:r w:rsidR="00CE3A09" w:rsidRPr="00346D1E">
        <w:rPr>
          <w:rFonts w:ascii="Arial" w:eastAsia="Calibri" w:hAnsi="Arial" w:cs="Arial"/>
          <w:sz w:val="24"/>
          <w:szCs w:val="24"/>
        </w:rPr>
        <w:t>gramadense</w:t>
      </w:r>
      <w:proofErr w:type="spellEnd"/>
      <w:r w:rsidR="00CE3A09" w:rsidRPr="00346D1E">
        <w:rPr>
          <w:rFonts w:ascii="Arial" w:eastAsia="Calibri" w:hAnsi="Arial" w:cs="Arial"/>
          <w:sz w:val="24"/>
          <w:szCs w:val="24"/>
        </w:rPr>
        <w:t xml:space="preserve">, se justifica a presente homenagem. </w:t>
      </w:r>
      <w:r w:rsidR="00DA5FBA" w:rsidRPr="00346D1E">
        <w:rPr>
          <w:rFonts w:ascii="Arial" w:eastAsia="Calibri" w:hAnsi="Arial" w:cs="Arial"/>
          <w:sz w:val="24"/>
          <w:szCs w:val="24"/>
        </w:rPr>
        <w:t>O projeto já foi analisado pela Procuradora Geral da Casa, a qual proferiu parecer jurídico</w:t>
      </w:r>
      <w:r w:rsidR="00EE753B" w:rsidRPr="00346D1E">
        <w:rPr>
          <w:rFonts w:ascii="Arial" w:eastAsia="Calibri" w:hAnsi="Arial" w:cs="Arial"/>
          <w:sz w:val="24"/>
          <w:szCs w:val="24"/>
        </w:rPr>
        <w:t xml:space="preserve"> nº </w:t>
      </w:r>
      <w:r w:rsidR="00467542" w:rsidRPr="00346D1E">
        <w:rPr>
          <w:rFonts w:ascii="Arial" w:eastAsia="Calibri" w:hAnsi="Arial" w:cs="Arial"/>
          <w:sz w:val="24"/>
          <w:szCs w:val="24"/>
        </w:rPr>
        <w:t>5</w:t>
      </w:r>
      <w:r w:rsidR="00CE3A09" w:rsidRPr="00346D1E">
        <w:rPr>
          <w:rFonts w:ascii="Arial" w:eastAsia="Calibri" w:hAnsi="Arial" w:cs="Arial"/>
          <w:sz w:val="24"/>
          <w:szCs w:val="24"/>
        </w:rPr>
        <w:t>3</w:t>
      </w:r>
      <w:r w:rsidR="00EE753B" w:rsidRPr="00346D1E">
        <w:rPr>
          <w:rFonts w:ascii="Arial" w:eastAsia="Calibri" w:hAnsi="Arial" w:cs="Arial"/>
          <w:sz w:val="24"/>
          <w:szCs w:val="24"/>
        </w:rPr>
        <w:t>/2017</w:t>
      </w:r>
      <w:r w:rsidR="00DA5FBA" w:rsidRPr="00346D1E">
        <w:rPr>
          <w:rFonts w:ascii="Arial" w:eastAsia="Calibri" w:hAnsi="Arial" w:cs="Arial"/>
          <w:sz w:val="24"/>
          <w:szCs w:val="24"/>
        </w:rPr>
        <w:t xml:space="preserve"> favorável à tramitação</w:t>
      </w:r>
      <w:r w:rsidR="00B02586" w:rsidRPr="00346D1E">
        <w:rPr>
          <w:rFonts w:ascii="Arial" w:eastAsia="Calibri" w:hAnsi="Arial" w:cs="Arial"/>
          <w:sz w:val="24"/>
          <w:szCs w:val="24"/>
        </w:rPr>
        <w:t xml:space="preserve"> do Projeto de Lei</w:t>
      </w:r>
      <w:r w:rsidR="00CE3A09" w:rsidRPr="00346D1E">
        <w:rPr>
          <w:rFonts w:ascii="Arial" w:eastAsia="Calibri" w:hAnsi="Arial" w:cs="Arial"/>
          <w:sz w:val="24"/>
          <w:szCs w:val="24"/>
        </w:rPr>
        <w:t xml:space="preserve"> do Legislativo</w:t>
      </w:r>
      <w:r w:rsidR="00B02586" w:rsidRPr="00346D1E">
        <w:rPr>
          <w:rFonts w:ascii="Arial" w:eastAsia="Calibri" w:hAnsi="Arial" w:cs="Arial"/>
          <w:sz w:val="24"/>
          <w:szCs w:val="24"/>
        </w:rPr>
        <w:t xml:space="preserve"> nº </w:t>
      </w:r>
      <w:r w:rsidR="00ED318A" w:rsidRPr="00346D1E">
        <w:rPr>
          <w:rFonts w:ascii="Arial" w:eastAsia="Calibri" w:hAnsi="Arial" w:cs="Arial"/>
          <w:sz w:val="24"/>
          <w:szCs w:val="24"/>
        </w:rPr>
        <w:t>0</w:t>
      </w:r>
      <w:r w:rsidR="00CE3A09" w:rsidRPr="00346D1E">
        <w:rPr>
          <w:rFonts w:ascii="Arial" w:eastAsia="Calibri" w:hAnsi="Arial" w:cs="Arial"/>
          <w:sz w:val="24"/>
          <w:szCs w:val="24"/>
        </w:rPr>
        <w:t>2</w:t>
      </w:r>
      <w:r w:rsidR="003108CF" w:rsidRPr="00346D1E">
        <w:rPr>
          <w:rFonts w:ascii="Arial" w:eastAsia="Calibri" w:hAnsi="Arial" w:cs="Arial"/>
          <w:sz w:val="24"/>
          <w:szCs w:val="24"/>
        </w:rPr>
        <w:t>3</w:t>
      </w:r>
      <w:r w:rsidR="00B02586" w:rsidRPr="00346D1E">
        <w:rPr>
          <w:rFonts w:ascii="Arial" w:eastAsia="Calibri" w:hAnsi="Arial" w:cs="Arial"/>
          <w:sz w:val="24"/>
          <w:szCs w:val="24"/>
        </w:rPr>
        <w:t>/2017</w:t>
      </w:r>
      <w:r w:rsidR="00DA5FBA" w:rsidRPr="00346D1E">
        <w:rPr>
          <w:rFonts w:ascii="Arial" w:eastAsia="Calibri" w:hAnsi="Arial" w:cs="Arial"/>
          <w:sz w:val="24"/>
          <w:szCs w:val="24"/>
        </w:rPr>
        <w:t>, pois presentes a legalidade e a constitucionalidade. Tal parecer jurídico embasa a elaboração do presente parecer.</w:t>
      </w:r>
    </w:p>
    <w:p w:rsidR="00F05D17" w:rsidRPr="00346D1E" w:rsidRDefault="00F05D17" w:rsidP="00346D1E">
      <w:pPr>
        <w:tabs>
          <w:tab w:val="left" w:pos="1418"/>
          <w:tab w:val="left" w:pos="5059"/>
        </w:tabs>
        <w:spacing w:line="240" w:lineRule="auto"/>
        <w:jc w:val="center"/>
        <w:rPr>
          <w:rFonts w:ascii="Arial" w:eastAsia="Calibri" w:hAnsi="Arial" w:cs="Arial"/>
          <w:b/>
          <w:sz w:val="24"/>
          <w:szCs w:val="24"/>
        </w:rPr>
      </w:pPr>
      <w:r w:rsidRPr="00346D1E">
        <w:rPr>
          <w:rFonts w:ascii="Arial" w:eastAsia="Calibri" w:hAnsi="Arial" w:cs="Arial"/>
          <w:b/>
          <w:sz w:val="24"/>
          <w:szCs w:val="24"/>
        </w:rPr>
        <w:t>Análise:</w:t>
      </w:r>
    </w:p>
    <w:p w:rsidR="004A11CF" w:rsidRPr="00346D1E" w:rsidRDefault="006910D9" w:rsidP="00346D1E">
      <w:pPr>
        <w:spacing w:line="240" w:lineRule="auto"/>
        <w:ind w:firstLine="2268"/>
        <w:jc w:val="both"/>
        <w:rPr>
          <w:rFonts w:ascii="Arial" w:hAnsi="Arial" w:cs="Arial"/>
          <w:i/>
          <w:sz w:val="24"/>
          <w:szCs w:val="24"/>
        </w:rPr>
      </w:pPr>
      <w:r w:rsidRPr="00346D1E">
        <w:rPr>
          <w:rFonts w:ascii="Arial" w:eastAsia="Calibri" w:hAnsi="Arial" w:cs="Arial"/>
          <w:sz w:val="24"/>
          <w:szCs w:val="24"/>
        </w:rPr>
        <w:t xml:space="preserve">Quando à </w:t>
      </w:r>
      <w:r w:rsidRPr="00346D1E">
        <w:rPr>
          <w:rFonts w:ascii="Arial" w:eastAsia="Calibri" w:hAnsi="Arial" w:cs="Arial"/>
          <w:b/>
          <w:sz w:val="24"/>
          <w:szCs w:val="24"/>
          <w:u w:val="single"/>
        </w:rPr>
        <w:t>constitucionalidade</w:t>
      </w:r>
      <w:r w:rsidR="007B290E" w:rsidRPr="00346D1E">
        <w:rPr>
          <w:rFonts w:ascii="Arial" w:eastAsia="Calibri" w:hAnsi="Arial" w:cs="Arial"/>
          <w:b/>
          <w:sz w:val="24"/>
          <w:szCs w:val="24"/>
          <w:u w:val="single"/>
        </w:rPr>
        <w:t xml:space="preserve"> e legalidade</w:t>
      </w:r>
      <w:r w:rsidRPr="00346D1E">
        <w:rPr>
          <w:rFonts w:ascii="Arial" w:eastAsia="Calibri" w:hAnsi="Arial" w:cs="Arial"/>
          <w:b/>
          <w:sz w:val="24"/>
          <w:szCs w:val="24"/>
          <w:u w:val="single"/>
        </w:rPr>
        <w:t>:</w:t>
      </w:r>
      <w:r w:rsidRPr="00346D1E">
        <w:rPr>
          <w:rFonts w:ascii="Arial" w:eastAsia="Calibri" w:hAnsi="Arial" w:cs="Arial"/>
          <w:sz w:val="24"/>
          <w:szCs w:val="24"/>
        </w:rPr>
        <w:t xml:space="preserve"> </w:t>
      </w:r>
    </w:p>
    <w:p w:rsidR="00E64E93" w:rsidRPr="00346D1E" w:rsidRDefault="00E64E93" w:rsidP="00346D1E">
      <w:pPr>
        <w:spacing w:after="0" w:line="240" w:lineRule="auto"/>
        <w:ind w:firstLine="2268"/>
        <w:jc w:val="both"/>
        <w:rPr>
          <w:rFonts w:ascii="Arial" w:hAnsi="Arial" w:cs="Arial"/>
          <w:sz w:val="24"/>
          <w:szCs w:val="24"/>
        </w:rPr>
      </w:pPr>
    </w:p>
    <w:p w:rsidR="00346D1E" w:rsidRPr="00346D1E" w:rsidRDefault="00346D1E" w:rsidP="00346D1E">
      <w:pPr>
        <w:spacing w:after="0" w:line="240" w:lineRule="auto"/>
        <w:ind w:firstLine="2268"/>
        <w:jc w:val="both"/>
        <w:rPr>
          <w:rFonts w:ascii="Arial" w:hAnsi="Arial" w:cs="Arial"/>
          <w:sz w:val="24"/>
          <w:szCs w:val="24"/>
        </w:rPr>
      </w:pPr>
      <w:r w:rsidRPr="00346D1E">
        <w:rPr>
          <w:rFonts w:ascii="Arial" w:hAnsi="Arial" w:cs="Arial"/>
          <w:sz w:val="24"/>
          <w:szCs w:val="24"/>
        </w:rPr>
        <w:t xml:space="preserve">Conforme o artigo 30, I, da Constituição Federal, e o próprio artigo 6º, XXIV, da Lei Orgânica, possuem igual redação e respaldam juridicamente a proposição, </w:t>
      </w:r>
      <w:r w:rsidRPr="00346D1E">
        <w:rPr>
          <w:rFonts w:ascii="Arial" w:hAnsi="Arial" w:cs="Arial"/>
          <w:i/>
          <w:sz w:val="24"/>
          <w:szCs w:val="24"/>
        </w:rPr>
        <w:t xml:space="preserve">in </w:t>
      </w:r>
      <w:proofErr w:type="spellStart"/>
      <w:r w:rsidRPr="00346D1E">
        <w:rPr>
          <w:rFonts w:ascii="Arial" w:hAnsi="Arial" w:cs="Arial"/>
          <w:i/>
          <w:sz w:val="24"/>
          <w:szCs w:val="24"/>
        </w:rPr>
        <w:t>verbis</w:t>
      </w:r>
      <w:proofErr w:type="spellEnd"/>
      <w:r w:rsidRPr="00346D1E">
        <w:rPr>
          <w:rFonts w:ascii="Arial" w:hAnsi="Arial" w:cs="Arial"/>
          <w:sz w:val="24"/>
          <w:szCs w:val="24"/>
        </w:rPr>
        <w:t xml:space="preserve">: </w:t>
      </w:r>
    </w:p>
    <w:p w:rsidR="00346D1E" w:rsidRPr="00346D1E" w:rsidRDefault="00346D1E" w:rsidP="00346D1E">
      <w:pPr>
        <w:spacing w:after="0" w:line="240" w:lineRule="auto"/>
        <w:ind w:firstLine="2268"/>
        <w:jc w:val="both"/>
        <w:rPr>
          <w:rFonts w:ascii="Arial" w:hAnsi="Arial" w:cs="Arial"/>
          <w:sz w:val="24"/>
          <w:szCs w:val="24"/>
        </w:rPr>
      </w:pPr>
      <w:r w:rsidRPr="00346D1E">
        <w:rPr>
          <w:rFonts w:ascii="Arial" w:hAnsi="Arial" w:cs="Arial"/>
          <w:sz w:val="24"/>
          <w:szCs w:val="24"/>
        </w:rPr>
        <w:t>Pela CF/88:</w:t>
      </w:r>
    </w:p>
    <w:p w:rsidR="00346D1E" w:rsidRPr="00346D1E" w:rsidRDefault="00346D1E" w:rsidP="00346D1E">
      <w:pPr>
        <w:spacing w:after="0" w:line="240" w:lineRule="auto"/>
        <w:ind w:firstLine="2268"/>
        <w:jc w:val="both"/>
        <w:rPr>
          <w:rFonts w:ascii="Arial" w:hAnsi="Arial" w:cs="Arial"/>
          <w:i/>
          <w:sz w:val="24"/>
          <w:szCs w:val="24"/>
        </w:rPr>
      </w:pPr>
      <w:proofErr w:type="gramStart"/>
      <w:r w:rsidRPr="00346D1E">
        <w:rPr>
          <w:rFonts w:ascii="Arial" w:hAnsi="Arial" w:cs="Arial"/>
          <w:sz w:val="24"/>
          <w:szCs w:val="24"/>
        </w:rPr>
        <w:t>"</w:t>
      </w:r>
      <w:r w:rsidRPr="00346D1E">
        <w:rPr>
          <w:rFonts w:ascii="Arial" w:hAnsi="Arial" w:cs="Arial"/>
          <w:i/>
          <w:sz w:val="24"/>
          <w:szCs w:val="24"/>
        </w:rPr>
        <w:t>Art. 30.</w:t>
      </w:r>
      <w:proofErr w:type="gramEnd"/>
      <w:r w:rsidRPr="00346D1E">
        <w:rPr>
          <w:rFonts w:ascii="Arial" w:hAnsi="Arial" w:cs="Arial"/>
          <w:i/>
          <w:sz w:val="24"/>
          <w:szCs w:val="24"/>
        </w:rPr>
        <w:t xml:space="preserve"> Compete aos Municípios: </w:t>
      </w:r>
    </w:p>
    <w:p w:rsidR="00346D1E" w:rsidRPr="00346D1E" w:rsidRDefault="00346D1E" w:rsidP="00346D1E">
      <w:pPr>
        <w:spacing w:after="0" w:line="240" w:lineRule="auto"/>
        <w:ind w:firstLine="2268"/>
        <w:jc w:val="both"/>
        <w:rPr>
          <w:rFonts w:ascii="Arial" w:hAnsi="Arial" w:cs="Arial"/>
          <w:i/>
          <w:sz w:val="24"/>
          <w:szCs w:val="24"/>
        </w:rPr>
      </w:pPr>
      <w:r w:rsidRPr="00346D1E">
        <w:rPr>
          <w:rFonts w:ascii="Arial" w:hAnsi="Arial" w:cs="Arial"/>
          <w:i/>
          <w:sz w:val="24"/>
          <w:szCs w:val="24"/>
        </w:rPr>
        <w:t xml:space="preserve">I - legislar sobre assuntos de interesse local; </w:t>
      </w:r>
    </w:p>
    <w:p w:rsidR="00346D1E" w:rsidRPr="00346D1E" w:rsidRDefault="00346D1E" w:rsidP="00346D1E">
      <w:pPr>
        <w:spacing w:after="0" w:line="240" w:lineRule="auto"/>
        <w:ind w:firstLine="2268"/>
        <w:jc w:val="both"/>
        <w:rPr>
          <w:rFonts w:ascii="Arial" w:hAnsi="Arial" w:cs="Arial"/>
          <w:i/>
          <w:sz w:val="24"/>
          <w:szCs w:val="24"/>
        </w:rPr>
      </w:pPr>
    </w:p>
    <w:p w:rsidR="00346D1E" w:rsidRPr="00346D1E" w:rsidRDefault="00346D1E" w:rsidP="00346D1E">
      <w:pPr>
        <w:spacing w:after="0" w:line="240" w:lineRule="auto"/>
        <w:ind w:firstLine="2268"/>
        <w:jc w:val="both"/>
        <w:rPr>
          <w:rFonts w:ascii="Arial" w:hAnsi="Arial" w:cs="Arial"/>
          <w:sz w:val="24"/>
          <w:szCs w:val="24"/>
        </w:rPr>
      </w:pPr>
      <w:r w:rsidRPr="00346D1E">
        <w:rPr>
          <w:rFonts w:ascii="Arial" w:hAnsi="Arial" w:cs="Arial"/>
          <w:sz w:val="24"/>
          <w:szCs w:val="24"/>
        </w:rPr>
        <w:t>Pela Lei Orgânica:</w:t>
      </w:r>
    </w:p>
    <w:p w:rsidR="00346D1E" w:rsidRPr="00346D1E" w:rsidRDefault="00346D1E" w:rsidP="00346D1E">
      <w:pPr>
        <w:spacing w:after="0" w:line="240" w:lineRule="auto"/>
        <w:ind w:firstLine="2268"/>
        <w:jc w:val="both"/>
        <w:rPr>
          <w:rFonts w:ascii="Arial" w:hAnsi="Arial" w:cs="Arial"/>
          <w:i/>
          <w:sz w:val="24"/>
          <w:szCs w:val="24"/>
        </w:rPr>
      </w:pPr>
      <w:proofErr w:type="gramStart"/>
      <w:r w:rsidRPr="00346D1E">
        <w:rPr>
          <w:rFonts w:ascii="Arial" w:hAnsi="Arial" w:cs="Arial"/>
          <w:i/>
          <w:sz w:val="24"/>
          <w:szCs w:val="24"/>
        </w:rPr>
        <w:t>"Art. 6º.</w:t>
      </w:r>
      <w:proofErr w:type="gramEnd"/>
      <w:r w:rsidRPr="00346D1E">
        <w:rPr>
          <w:rFonts w:ascii="Arial" w:hAnsi="Arial" w:cs="Arial"/>
          <w:i/>
          <w:sz w:val="24"/>
          <w:szCs w:val="24"/>
        </w:rPr>
        <w:t xml:space="preserve"> Compete ao Município no exercício de sua autonomia: </w:t>
      </w:r>
    </w:p>
    <w:p w:rsidR="00346D1E" w:rsidRPr="00346D1E" w:rsidRDefault="00346D1E" w:rsidP="00346D1E">
      <w:pPr>
        <w:spacing w:after="0" w:line="240" w:lineRule="auto"/>
        <w:ind w:firstLine="2268"/>
        <w:jc w:val="both"/>
        <w:rPr>
          <w:rFonts w:ascii="Arial" w:hAnsi="Arial" w:cs="Arial"/>
          <w:i/>
          <w:sz w:val="24"/>
          <w:szCs w:val="24"/>
        </w:rPr>
      </w:pPr>
      <w:proofErr w:type="gramStart"/>
      <w:r w:rsidRPr="00346D1E">
        <w:rPr>
          <w:rFonts w:ascii="Arial" w:hAnsi="Arial" w:cs="Arial"/>
          <w:i/>
          <w:sz w:val="24"/>
          <w:szCs w:val="24"/>
        </w:rPr>
        <w:t>XXIV- legislar sobre assuntos de interesse local;"</w:t>
      </w:r>
      <w:proofErr w:type="gramEnd"/>
      <w:r w:rsidRPr="00346D1E">
        <w:rPr>
          <w:rFonts w:ascii="Arial" w:hAnsi="Arial" w:cs="Arial"/>
          <w:i/>
          <w:sz w:val="24"/>
          <w:szCs w:val="24"/>
        </w:rPr>
        <w:t xml:space="preserve"> </w:t>
      </w:r>
    </w:p>
    <w:p w:rsidR="00346D1E" w:rsidRPr="00346D1E" w:rsidRDefault="00346D1E" w:rsidP="00346D1E">
      <w:pPr>
        <w:spacing w:after="0" w:line="240" w:lineRule="auto"/>
        <w:ind w:firstLine="2268"/>
        <w:jc w:val="both"/>
        <w:rPr>
          <w:rFonts w:ascii="Arial" w:hAnsi="Arial" w:cs="Arial"/>
          <w:i/>
          <w:sz w:val="24"/>
          <w:szCs w:val="24"/>
        </w:rPr>
      </w:pPr>
    </w:p>
    <w:p w:rsidR="00346D1E" w:rsidRPr="00346D1E" w:rsidRDefault="00346D1E" w:rsidP="00346D1E">
      <w:pPr>
        <w:spacing w:after="0" w:line="240" w:lineRule="auto"/>
        <w:ind w:firstLine="2268"/>
        <w:jc w:val="both"/>
        <w:rPr>
          <w:rFonts w:ascii="Arial" w:hAnsi="Arial" w:cs="Arial"/>
          <w:sz w:val="24"/>
          <w:szCs w:val="24"/>
        </w:rPr>
      </w:pPr>
      <w:r w:rsidRPr="00346D1E">
        <w:rPr>
          <w:rFonts w:ascii="Arial" w:hAnsi="Arial" w:cs="Arial"/>
          <w:sz w:val="24"/>
          <w:szCs w:val="24"/>
        </w:rPr>
        <w:t>Portanto, plenamente legal a presente propositura, que concede a homenagem através do troféu “Cidade Jardim das Hortênsias”, criado através da lei municipal nº 3372/2015, para Entidades que tenham prestado relevantes serviços ao município pelo período de 100 anos, conforme disposto no art. 2º, senão vejamos:</w:t>
      </w:r>
    </w:p>
    <w:p w:rsidR="00346D1E" w:rsidRPr="00346D1E" w:rsidRDefault="00346D1E" w:rsidP="00346D1E">
      <w:pPr>
        <w:spacing w:after="0" w:line="240" w:lineRule="auto"/>
        <w:ind w:firstLine="2268"/>
        <w:jc w:val="both"/>
        <w:rPr>
          <w:rFonts w:ascii="Arial" w:hAnsi="Arial" w:cs="Arial"/>
          <w:sz w:val="24"/>
          <w:szCs w:val="24"/>
        </w:rPr>
      </w:pPr>
    </w:p>
    <w:p w:rsidR="00346D1E" w:rsidRPr="00346D1E" w:rsidRDefault="00346D1E" w:rsidP="00346D1E">
      <w:pPr>
        <w:spacing w:after="0" w:line="240" w:lineRule="auto"/>
        <w:ind w:left="2268"/>
        <w:jc w:val="both"/>
        <w:rPr>
          <w:rFonts w:ascii="Arial" w:hAnsi="Arial" w:cs="Arial"/>
          <w:i/>
          <w:color w:val="333333"/>
          <w:sz w:val="24"/>
          <w:szCs w:val="24"/>
          <w:shd w:val="clear" w:color="auto" w:fill="FFFFFF"/>
        </w:rPr>
      </w:pPr>
      <w:proofErr w:type="gramStart"/>
      <w:r w:rsidRPr="00346D1E">
        <w:rPr>
          <w:rFonts w:ascii="Arial" w:hAnsi="Arial" w:cs="Arial"/>
          <w:i/>
          <w:sz w:val="24"/>
          <w:szCs w:val="24"/>
        </w:rPr>
        <w:t xml:space="preserve">“Art. 2º </w:t>
      </w:r>
      <w:r w:rsidRPr="00346D1E">
        <w:rPr>
          <w:rFonts w:ascii="Arial" w:hAnsi="Arial" w:cs="Arial"/>
          <w:i/>
          <w:color w:val="333333"/>
          <w:sz w:val="24"/>
          <w:szCs w:val="24"/>
          <w:shd w:val="clear" w:color="auto" w:fill="FFFFFF"/>
        </w:rPr>
        <w:t>As entidades homenageadas por esta Lei receberão distinções de acordo com o lapso de tempo de serviços relevantes prestados nas suas respectivas áreas, sendo assim:</w:t>
      </w:r>
    </w:p>
    <w:p w:rsidR="00346D1E" w:rsidRPr="00346D1E" w:rsidRDefault="00346D1E" w:rsidP="00346D1E">
      <w:pPr>
        <w:spacing w:after="0" w:line="240" w:lineRule="auto"/>
        <w:ind w:firstLine="2268"/>
        <w:jc w:val="both"/>
        <w:rPr>
          <w:rFonts w:ascii="Arial" w:hAnsi="Arial" w:cs="Arial"/>
          <w:i/>
          <w:color w:val="333333"/>
          <w:sz w:val="24"/>
          <w:szCs w:val="24"/>
          <w:shd w:val="clear" w:color="auto" w:fill="FFFFFF"/>
        </w:rPr>
      </w:pPr>
      <w:proofErr w:type="gramEnd"/>
      <w:r w:rsidRPr="00346D1E">
        <w:rPr>
          <w:rFonts w:ascii="Arial" w:hAnsi="Arial" w:cs="Arial"/>
          <w:i/>
          <w:color w:val="333333"/>
          <w:sz w:val="24"/>
          <w:szCs w:val="24"/>
          <w:shd w:val="clear" w:color="auto" w:fill="FFFFFF"/>
        </w:rPr>
        <w:t>(...)</w:t>
      </w:r>
    </w:p>
    <w:p w:rsidR="00346D1E" w:rsidRPr="00346D1E" w:rsidRDefault="00346D1E" w:rsidP="00346D1E">
      <w:pPr>
        <w:spacing w:after="0" w:line="240" w:lineRule="auto"/>
        <w:ind w:left="2268"/>
        <w:jc w:val="both"/>
        <w:rPr>
          <w:rFonts w:ascii="Arial" w:hAnsi="Arial" w:cs="Arial"/>
          <w:i/>
          <w:sz w:val="24"/>
          <w:szCs w:val="24"/>
        </w:rPr>
      </w:pPr>
      <w:proofErr w:type="gramStart"/>
      <w:r w:rsidRPr="00346D1E">
        <w:rPr>
          <w:rFonts w:ascii="Arial" w:hAnsi="Arial" w:cs="Arial"/>
          <w:i/>
          <w:color w:val="333333"/>
          <w:sz w:val="24"/>
          <w:szCs w:val="24"/>
          <w:shd w:val="clear" w:color="auto" w:fill="FFFFFF"/>
        </w:rPr>
        <w:t>III - Troféu "Cidade Jardim das Hortênsias" para as entidades descritas no artigo 1º que tenham prestado relevantes serviços ao Município de Gramado pelo período de 100 anos.”</w:t>
      </w:r>
      <w:proofErr w:type="gramEnd"/>
    </w:p>
    <w:p w:rsidR="00346D1E" w:rsidRPr="00346D1E" w:rsidRDefault="00346D1E" w:rsidP="00346D1E">
      <w:pPr>
        <w:spacing w:after="0" w:line="240" w:lineRule="auto"/>
        <w:ind w:firstLine="2268"/>
        <w:jc w:val="both"/>
        <w:rPr>
          <w:rFonts w:ascii="Arial" w:hAnsi="Arial" w:cs="Arial"/>
          <w:sz w:val="24"/>
          <w:szCs w:val="24"/>
        </w:rPr>
      </w:pPr>
    </w:p>
    <w:p w:rsidR="00346D1E" w:rsidRPr="00346D1E" w:rsidRDefault="00346D1E" w:rsidP="00346D1E">
      <w:pPr>
        <w:spacing w:after="0" w:line="240" w:lineRule="auto"/>
        <w:ind w:firstLine="2268"/>
        <w:jc w:val="both"/>
        <w:rPr>
          <w:rFonts w:ascii="Arial" w:hAnsi="Arial" w:cs="Arial"/>
          <w:sz w:val="24"/>
          <w:szCs w:val="24"/>
        </w:rPr>
      </w:pPr>
    </w:p>
    <w:p w:rsidR="00346D1E" w:rsidRPr="00346D1E" w:rsidRDefault="00F05D17" w:rsidP="00346D1E">
      <w:pPr>
        <w:spacing w:line="240" w:lineRule="auto"/>
        <w:ind w:firstLine="2268"/>
        <w:jc w:val="both"/>
        <w:rPr>
          <w:rFonts w:ascii="Arial" w:hAnsi="Arial" w:cs="Arial"/>
          <w:sz w:val="24"/>
          <w:szCs w:val="24"/>
        </w:rPr>
      </w:pPr>
      <w:r w:rsidRPr="00346D1E">
        <w:rPr>
          <w:rFonts w:ascii="Arial" w:eastAsia="Calibri" w:hAnsi="Arial" w:cs="Arial"/>
          <w:sz w:val="24"/>
          <w:szCs w:val="24"/>
        </w:rPr>
        <w:t xml:space="preserve">Quanto à </w:t>
      </w:r>
      <w:r w:rsidRPr="00346D1E">
        <w:rPr>
          <w:rFonts w:ascii="Arial" w:eastAsia="Calibri" w:hAnsi="Arial" w:cs="Arial"/>
          <w:b/>
          <w:sz w:val="24"/>
          <w:szCs w:val="24"/>
          <w:u w:val="single"/>
        </w:rPr>
        <w:t>iniciativa</w:t>
      </w:r>
      <w:r w:rsidR="00346D1E" w:rsidRPr="00346D1E">
        <w:rPr>
          <w:rFonts w:ascii="Arial" w:hAnsi="Arial" w:cs="Arial"/>
          <w:sz w:val="24"/>
          <w:szCs w:val="24"/>
        </w:rPr>
        <w:t xml:space="preserve"> </w:t>
      </w:r>
      <w:r w:rsidR="00346D1E" w:rsidRPr="00346D1E">
        <w:rPr>
          <w:rFonts w:ascii="Arial" w:hAnsi="Arial" w:cs="Arial"/>
          <w:sz w:val="24"/>
          <w:szCs w:val="24"/>
        </w:rPr>
        <w:t>O projeto versa sobre homenagem a ser prestada às Igrejas Luteranas de Gramado.</w:t>
      </w:r>
    </w:p>
    <w:p w:rsidR="00346D1E" w:rsidRPr="00346D1E" w:rsidRDefault="00346D1E" w:rsidP="00346D1E">
      <w:pPr>
        <w:spacing w:line="240" w:lineRule="auto"/>
        <w:ind w:firstLine="2268"/>
        <w:jc w:val="both"/>
        <w:rPr>
          <w:rFonts w:ascii="Arial" w:hAnsi="Arial" w:cs="Arial"/>
          <w:sz w:val="24"/>
          <w:szCs w:val="24"/>
        </w:rPr>
      </w:pPr>
      <w:r w:rsidRPr="00346D1E">
        <w:rPr>
          <w:rFonts w:ascii="Arial" w:hAnsi="Arial" w:cs="Arial"/>
          <w:sz w:val="24"/>
          <w:szCs w:val="24"/>
        </w:rPr>
        <w:t xml:space="preserve">O presente PL encontra-se em conformidade com as normas legais vigentes, por ser de competência comum no Município a iniciativa para prestar reconhecimento, podendo o Poder Legislativo conceder homenagens, dispor sobre beneficiários, critérios e formas das mesmas, </w:t>
      </w:r>
      <w:r w:rsidRPr="00346D1E">
        <w:rPr>
          <w:rFonts w:ascii="Arial" w:hAnsi="Arial" w:cs="Arial"/>
          <w:b/>
          <w:sz w:val="24"/>
          <w:szCs w:val="24"/>
        </w:rPr>
        <w:t>NÃO</w:t>
      </w:r>
      <w:r w:rsidRPr="00346D1E">
        <w:rPr>
          <w:rFonts w:ascii="Arial" w:hAnsi="Arial" w:cs="Arial"/>
          <w:sz w:val="24"/>
          <w:szCs w:val="24"/>
        </w:rPr>
        <w:t xml:space="preserve"> se registrando, desta forma, qualquer vício de origem </w:t>
      </w:r>
      <w:proofErr w:type="gramStart"/>
      <w:r w:rsidRPr="00346D1E">
        <w:rPr>
          <w:rFonts w:ascii="Arial" w:hAnsi="Arial" w:cs="Arial"/>
          <w:sz w:val="24"/>
          <w:szCs w:val="24"/>
        </w:rPr>
        <w:t>na presente</w:t>
      </w:r>
      <w:proofErr w:type="gramEnd"/>
      <w:r w:rsidRPr="00346D1E">
        <w:rPr>
          <w:rFonts w:ascii="Arial" w:hAnsi="Arial" w:cs="Arial"/>
          <w:sz w:val="24"/>
          <w:szCs w:val="24"/>
        </w:rPr>
        <w:t xml:space="preserve"> propositura, nos termos do art. 35, I, da Lei Orgânica Municipal e Regimento Interno, art. 30, V e art. 187, I. </w:t>
      </w:r>
    </w:p>
    <w:p w:rsidR="00346D1E" w:rsidRPr="00346D1E" w:rsidRDefault="00346D1E" w:rsidP="00346D1E">
      <w:pPr>
        <w:spacing w:line="240" w:lineRule="auto"/>
        <w:ind w:firstLine="2268"/>
        <w:jc w:val="both"/>
        <w:rPr>
          <w:rFonts w:ascii="Arial" w:hAnsi="Arial" w:cs="Arial"/>
          <w:sz w:val="24"/>
          <w:szCs w:val="24"/>
        </w:rPr>
      </w:pPr>
      <w:r w:rsidRPr="00346D1E">
        <w:rPr>
          <w:rFonts w:ascii="Arial" w:hAnsi="Arial" w:cs="Arial"/>
          <w:sz w:val="24"/>
          <w:szCs w:val="24"/>
        </w:rPr>
        <w:t>Assim sendo, entendemos ser cabível ao vereador proponente iniciar o processo legislativo nos termos apresentados.</w:t>
      </w:r>
    </w:p>
    <w:p w:rsidR="00346D1E" w:rsidRPr="00346D1E" w:rsidRDefault="00F05D17" w:rsidP="00346D1E">
      <w:pPr>
        <w:spacing w:line="240" w:lineRule="auto"/>
        <w:ind w:firstLine="2268"/>
        <w:jc w:val="both"/>
        <w:rPr>
          <w:rFonts w:ascii="Arial" w:hAnsi="Arial" w:cs="Arial"/>
          <w:sz w:val="24"/>
          <w:szCs w:val="24"/>
        </w:rPr>
      </w:pPr>
      <w:r w:rsidRPr="00346D1E">
        <w:rPr>
          <w:rFonts w:ascii="Arial" w:eastAsia="Calibri" w:hAnsi="Arial" w:cs="Arial"/>
          <w:sz w:val="24"/>
          <w:szCs w:val="24"/>
        </w:rPr>
        <w:t xml:space="preserve">Em relação à </w:t>
      </w:r>
      <w:r w:rsidRPr="00346D1E">
        <w:rPr>
          <w:rFonts w:ascii="Arial" w:eastAsia="Calibri" w:hAnsi="Arial" w:cs="Arial"/>
          <w:b/>
          <w:sz w:val="24"/>
          <w:szCs w:val="24"/>
          <w:u w:val="single"/>
        </w:rPr>
        <w:t>técnica legislativa</w:t>
      </w:r>
      <w:r w:rsidRPr="00346D1E">
        <w:rPr>
          <w:rFonts w:ascii="Arial" w:eastAsia="Calibri" w:hAnsi="Arial" w:cs="Arial"/>
          <w:sz w:val="24"/>
          <w:szCs w:val="24"/>
        </w:rPr>
        <w:t xml:space="preserve">, </w:t>
      </w:r>
      <w:r w:rsidR="00346D1E" w:rsidRPr="00346D1E">
        <w:rPr>
          <w:rFonts w:ascii="Arial" w:eastAsia="Calibri" w:hAnsi="Arial" w:cs="Arial"/>
          <w:sz w:val="24"/>
          <w:szCs w:val="24"/>
        </w:rPr>
        <w:t>a</w:t>
      </w:r>
      <w:r w:rsidR="00346D1E" w:rsidRPr="00346D1E">
        <w:rPr>
          <w:rFonts w:ascii="Arial" w:hAnsi="Arial" w:cs="Arial"/>
          <w:sz w:val="24"/>
          <w:szCs w:val="24"/>
        </w:rPr>
        <w:t xml:space="preserve"> uniformidade que requer o ordenamento jurídico não </w:t>
      </w:r>
      <w:proofErr w:type="gramStart"/>
      <w:r w:rsidR="00346D1E" w:rsidRPr="00346D1E">
        <w:rPr>
          <w:rFonts w:ascii="Arial" w:hAnsi="Arial" w:cs="Arial"/>
          <w:sz w:val="24"/>
          <w:szCs w:val="24"/>
        </w:rPr>
        <w:t>permite,</w:t>
      </w:r>
      <w:proofErr w:type="gramEnd"/>
      <w:r w:rsidR="00346D1E" w:rsidRPr="00346D1E">
        <w:rPr>
          <w:rFonts w:ascii="Arial" w:hAnsi="Arial" w:cs="Arial"/>
          <w:sz w:val="24"/>
          <w:szCs w:val="24"/>
        </w:rPr>
        <w:t xml:space="preserve"> no que concerne à forma, a plena liberdade ao legislador para alterar as leis. Assim, sempre que for deflagrado o processo legislativo, deve-se manter certo padrão, não sendo admitida a criação de estrutura destoante ou símbolos gráficos diversos daqueles comumente utilizados no processo de elaboração dos atos normativos.</w:t>
      </w:r>
    </w:p>
    <w:p w:rsidR="00346D1E" w:rsidRPr="00346D1E" w:rsidRDefault="00346D1E" w:rsidP="00346D1E">
      <w:pPr>
        <w:spacing w:line="240" w:lineRule="auto"/>
        <w:ind w:firstLine="2268"/>
        <w:jc w:val="both"/>
        <w:rPr>
          <w:rFonts w:ascii="Arial" w:hAnsi="Arial" w:cs="Arial"/>
          <w:color w:val="000000" w:themeColor="text1"/>
          <w:sz w:val="24"/>
          <w:szCs w:val="24"/>
          <w:shd w:val="clear" w:color="auto" w:fill="FFFFFF"/>
        </w:rPr>
      </w:pPr>
      <w:r w:rsidRPr="00346D1E">
        <w:rPr>
          <w:rFonts w:ascii="Arial" w:hAnsi="Arial" w:cs="Arial"/>
          <w:color w:val="000000" w:themeColor="text1"/>
          <w:sz w:val="24"/>
          <w:szCs w:val="24"/>
          <w:shd w:val="clear" w:color="auto" w:fill="FFFFFF"/>
        </w:rPr>
        <w:t xml:space="preserve">Destarte, para que o processo legislativo possa ter a qualidade exigida pelos cidadãos, necessário que seja tecnicamente adequado. A Constituição Federal previu em seu artigo 59, parágrafo único, que  </w:t>
      </w:r>
      <w:proofErr w:type="gramStart"/>
      <w:r w:rsidRPr="00346D1E">
        <w:rPr>
          <w:rFonts w:ascii="Arial" w:hAnsi="Arial" w:cs="Arial"/>
          <w:color w:val="000000" w:themeColor="text1"/>
          <w:sz w:val="24"/>
          <w:szCs w:val="24"/>
          <w:shd w:val="clear" w:color="auto" w:fill="FFFFFF"/>
        </w:rPr>
        <w:t>disporá</w:t>
      </w:r>
      <w:proofErr w:type="gramEnd"/>
      <w:r w:rsidRPr="00346D1E">
        <w:rPr>
          <w:rFonts w:ascii="Arial" w:hAnsi="Arial" w:cs="Arial"/>
          <w:color w:val="000000" w:themeColor="text1"/>
          <w:sz w:val="24"/>
          <w:szCs w:val="24"/>
          <w:shd w:val="clear" w:color="auto" w:fill="FFFFFF"/>
        </w:rPr>
        <w:t xml:space="preserve"> sobre a elaboração, redação, alteração e consolidação das leis, normatizado através da Lei Complementar nº 95/1998. </w:t>
      </w:r>
    </w:p>
    <w:p w:rsidR="00346D1E" w:rsidRPr="00346D1E" w:rsidRDefault="00346D1E" w:rsidP="00346D1E">
      <w:pPr>
        <w:spacing w:line="240" w:lineRule="auto"/>
        <w:ind w:firstLine="2268"/>
        <w:jc w:val="both"/>
        <w:rPr>
          <w:rFonts w:ascii="Arial" w:hAnsi="Arial" w:cs="Arial"/>
          <w:color w:val="000000" w:themeColor="text1"/>
          <w:sz w:val="24"/>
          <w:szCs w:val="24"/>
          <w:shd w:val="clear" w:color="auto" w:fill="FFFFFF"/>
        </w:rPr>
      </w:pPr>
      <w:r w:rsidRPr="00346D1E">
        <w:rPr>
          <w:rFonts w:ascii="Arial" w:hAnsi="Arial" w:cs="Arial"/>
          <w:color w:val="000000" w:themeColor="text1"/>
          <w:sz w:val="24"/>
          <w:szCs w:val="24"/>
          <w:shd w:val="clear" w:color="auto" w:fill="FFFFFF"/>
        </w:rPr>
        <w:t xml:space="preserve">Neste quesito, observamos que o presente PL apresenta falhas, sendo </w:t>
      </w:r>
      <w:proofErr w:type="gramStart"/>
      <w:r w:rsidRPr="00346D1E">
        <w:rPr>
          <w:rFonts w:ascii="Arial" w:hAnsi="Arial" w:cs="Arial"/>
          <w:color w:val="000000" w:themeColor="text1"/>
          <w:sz w:val="24"/>
          <w:szCs w:val="24"/>
          <w:shd w:val="clear" w:color="auto" w:fill="FFFFFF"/>
        </w:rPr>
        <w:t>necessário uma revisão geral</w:t>
      </w:r>
      <w:proofErr w:type="gramEnd"/>
      <w:r w:rsidRPr="00346D1E">
        <w:rPr>
          <w:rFonts w:ascii="Arial" w:hAnsi="Arial" w:cs="Arial"/>
          <w:color w:val="000000" w:themeColor="text1"/>
          <w:sz w:val="24"/>
          <w:szCs w:val="24"/>
          <w:shd w:val="clear" w:color="auto" w:fill="FFFFFF"/>
        </w:rPr>
        <w:t xml:space="preserve"> de toda técnica legislativa, para corrigir a epígrafe, ementa, preâmbulo, enunciado do objeto, indicação do âmbito de aplicação das </w:t>
      </w:r>
      <w:r w:rsidRPr="00346D1E">
        <w:rPr>
          <w:rFonts w:ascii="Arial" w:hAnsi="Arial" w:cs="Arial"/>
          <w:color w:val="000000" w:themeColor="text1"/>
          <w:sz w:val="24"/>
          <w:szCs w:val="24"/>
          <w:shd w:val="clear" w:color="auto" w:fill="FFFFFF"/>
        </w:rPr>
        <w:lastRenderedPageBreak/>
        <w:t xml:space="preserve">disposições normativas, em atendimento as normas técnicas da LC nº 95/98, o que sugerimos, seja ajustado na redação final. </w:t>
      </w:r>
    </w:p>
    <w:p w:rsidR="00346D1E" w:rsidRPr="00346D1E" w:rsidRDefault="00346D1E" w:rsidP="00346D1E">
      <w:pPr>
        <w:spacing w:line="240" w:lineRule="auto"/>
        <w:ind w:firstLine="2268"/>
        <w:jc w:val="both"/>
        <w:rPr>
          <w:rFonts w:ascii="Arial" w:hAnsi="Arial" w:cs="Arial"/>
          <w:color w:val="000000" w:themeColor="text1"/>
          <w:sz w:val="24"/>
          <w:szCs w:val="24"/>
          <w:shd w:val="clear" w:color="auto" w:fill="FFFFFF"/>
        </w:rPr>
      </w:pPr>
      <w:r w:rsidRPr="00346D1E">
        <w:rPr>
          <w:rFonts w:ascii="Arial" w:hAnsi="Arial" w:cs="Arial"/>
          <w:color w:val="000000" w:themeColor="text1"/>
          <w:sz w:val="24"/>
          <w:szCs w:val="24"/>
          <w:shd w:val="clear" w:color="auto" w:fill="FFFFFF"/>
        </w:rPr>
        <w:t xml:space="preserve"> </w:t>
      </w:r>
    </w:p>
    <w:p w:rsidR="00F05D17" w:rsidRPr="00346D1E" w:rsidRDefault="00F05D17" w:rsidP="00346D1E">
      <w:pPr>
        <w:tabs>
          <w:tab w:val="left" w:pos="2268"/>
          <w:tab w:val="left" w:pos="5059"/>
        </w:tabs>
        <w:spacing w:line="240" w:lineRule="auto"/>
        <w:jc w:val="center"/>
        <w:rPr>
          <w:rFonts w:ascii="Arial" w:eastAsia="Calibri" w:hAnsi="Arial" w:cs="Arial"/>
          <w:b/>
          <w:sz w:val="24"/>
          <w:szCs w:val="24"/>
        </w:rPr>
      </w:pPr>
      <w:r w:rsidRPr="00346D1E">
        <w:rPr>
          <w:rFonts w:ascii="Arial" w:eastAsia="Calibri" w:hAnsi="Arial" w:cs="Arial"/>
          <w:b/>
          <w:sz w:val="24"/>
          <w:szCs w:val="24"/>
        </w:rPr>
        <w:t>Conclusão do Voto:</w:t>
      </w:r>
    </w:p>
    <w:p w:rsidR="00F05D17" w:rsidRPr="00346D1E" w:rsidRDefault="00F05D17" w:rsidP="00346D1E">
      <w:pPr>
        <w:tabs>
          <w:tab w:val="left" w:pos="1701"/>
          <w:tab w:val="left" w:pos="5059"/>
        </w:tabs>
        <w:spacing w:line="240" w:lineRule="auto"/>
        <w:jc w:val="both"/>
        <w:rPr>
          <w:rFonts w:ascii="Arial" w:eastAsia="Calibri" w:hAnsi="Arial" w:cs="Arial"/>
          <w:sz w:val="24"/>
          <w:szCs w:val="24"/>
        </w:rPr>
      </w:pPr>
      <w:r w:rsidRPr="00346D1E">
        <w:rPr>
          <w:rFonts w:ascii="Arial" w:eastAsia="Calibri" w:hAnsi="Arial" w:cs="Arial"/>
          <w:sz w:val="24"/>
          <w:szCs w:val="24"/>
        </w:rPr>
        <w:tab/>
        <w:t>Diante dos fundamentos legais e constitucionais expostos,</w:t>
      </w:r>
      <w:r w:rsidR="00E45270" w:rsidRPr="00346D1E">
        <w:rPr>
          <w:rFonts w:ascii="Arial" w:eastAsia="Calibri" w:hAnsi="Arial" w:cs="Arial"/>
          <w:sz w:val="24"/>
          <w:szCs w:val="24"/>
        </w:rPr>
        <w:t xml:space="preserve"> com fundamento no parecer jurídico da Procuradora Geral desta Casa</w:t>
      </w:r>
      <w:r w:rsidR="00954242" w:rsidRPr="00346D1E">
        <w:rPr>
          <w:rFonts w:ascii="Arial" w:eastAsia="Calibri" w:hAnsi="Arial" w:cs="Arial"/>
          <w:sz w:val="24"/>
          <w:szCs w:val="24"/>
        </w:rPr>
        <w:t xml:space="preserve">, </w:t>
      </w:r>
      <w:r w:rsidRPr="00346D1E">
        <w:rPr>
          <w:rFonts w:ascii="Arial" w:eastAsia="Calibri" w:hAnsi="Arial" w:cs="Arial"/>
          <w:sz w:val="24"/>
          <w:szCs w:val="24"/>
        </w:rPr>
        <w:t>esta Relatoria, depois de debate realizado na Comi</w:t>
      </w:r>
      <w:r w:rsidR="00DC1025" w:rsidRPr="00346D1E">
        <w:rPr>
          <w:rFonts w:ascii="Arial" w:eastAsia="Calibri" w:hAnsi="Arial" w:cs="Arial"/>
          <w:sz w:val="24"/>
          <w:szCs w:val="24"/>
        </w:rPr>
        <w:t>ssão, disponibiliza o presente v</w:t>
      </w:r>
      <w:r w:rsidRPr="00346D1E">
        <w:rPr>
          <w:rFonts w:ascii="Arial" w:eastAsia="Calibri" w:hAnsi="Arial" w:cs="Arial"/>
          <w:sz w:val="24"/>
          <w:szCs w:val="24"/>
        </w:rPr>
        <w:t>oto favorável à tramitação da matéria</w:t>
      </w:r>
      <w:bookmarkStart w:id="0" w:name="_GoBack"/>
      <w:bookmarkEnd w:id="0"/>
      <w:r w:rsidR="00ED318A" w:rsidRPr="00346D1E">
        <w:rPr>
          <w:rFonts w:ascii="Arial" w:eastAsia="Calibri" w:hAnsi="Arial" w:cs="Arial"/>
          <w:sz w:val="24"/>
          <w:szCs w:val="24"/>
        </w:rPr>
        <w:t>.</w:t>
      </w:r>
    </w:p>
    <w:p w:rsidR="00F05D17" w:rsidRPr="00346D1E" w:rsidRDefault="00ED318A" w:rsidP="00346D1E">
      <w:pPr>
        <w:tabs>
          <w:tab w:val="left" w:pos="1701"/>
          <w:tab w:val="left" w:pos="5059"/>
        </w:tabs>
        <w:spacing w:line="240" w:lineRule="auto"/>
        <w:jc w:val="both"/>
        <w:rPr>
          <w:rFonts w:ascii="Arial" w:eastAsia="Calibri" w:hAnsi="Arial" w:cs="Arial"/>
          <w:sz w:val="24"/>
          <w:szCs w:val="24"/>
        </w:rPr>
      </w:pPr>
      <w:r w:rsidRPr="00346D1E">
        <w:rPr>
          <w:rFonts w:ascii="Arial" w:eastAsia="Calibri" w:hAnsi="Arial" w:cs="Arial"/>
          <w:sz w:val="24"/>
          <w:szCs w:val="24"/>
        </w:rPr>
        <w:tab/>
      </w:r>
      <w:r w:rsidR="00F05D17" w:rsidRPr="00346D1E">
        <w:rPr>
          <w:rFonts w:ascii="Arial" w:eastAsia="Calibri" w:hAnsi="Arial" w:cs="Arial"/>
          <w:sz w:val="24"/>
          <w:szCs w:val="24"/>
        </w:rPr>
        <w:t xml:space="preserve">Sala das Comissões, em </w:t>
      </w:r>
      <w:r w:rsidR="00E64E93" w:rsidRPr="00346D1E">
        <w:rPr>
          <w:rFonts w:ascii="Arial" w:eastAsia="Calibri" w:hAnsi="Arial" w:cs="Arial"/>
          <w:sz w:val="24"/>
          <w:szCs w:val="24"/>
        </w:rPr>
        <w:t>1</w:t>
      </w:r>
      <w:r w:rsidR="00346D1E">
        <w:rPr>
          <w:rFonts w:ascii="Arial" w:eastAsia="Calibri" w:hAnsi="Arial" w:cs="Arial"/>
          <w:sz w:val="24"/>
          <w:szCs w:val="24"/>
        </w:rPr>
        <w:t>9</w:t>
      </w:r>
      <w:r w:rsidR="00500FA5" w:rsidRPr="00346D1E">
        <w:rPr>
          <w:rFonts w:ascii="Arial" w:eastAsia="Calibri" w:hAnsi="Arial" w:cs="Arial"/>
          <w:sz w:val="24"/>
          <w:szCs w:val="24"/>
        </w:rPr>
        <w:t xml:space="preserve"> de </w:t>
      </w:r>
      <w:r w:rsidR="00E64E93" w:rsidRPr="00346D1E">
        <w:rPr>
          <w:rFonts w:ascii="Arial" w:eastAsia="Calibri" w:hAnsi="Arial" w:cs="Arial"/>
          <w:sz w:val="24"/>
          <w:szCs w:val="24"/>
        </w:rPr>
        <w:t>setembro</w:t>
      </w:r>
      <w:r w:rsidR="00500FA5" w:rsidRPr="00346D1E">
        <w:rPr>
          <w:rFonts w:ascii="Arial" w:eastAsia="Calibri" w:hAnsi="Arial" w:cs="Arial"/>
          <w:sz w:val="24"/>
          <w:szCs w:val="24"/>
        </w:rPr>
        <w:t xml:space="preserve"> de 2017.</w:t>
      </w:r>
    </w:p>
    <w:p w:rsidR="00E64E93" w:rsidRPr="00346D1E" w:rsidRDefault="00E64E93" w:rsidP="00346D1E">
      <w:pPr>
        <w:tabs>
          <w:tab w:val="left" w:pos="1701"/>
          <w:tab w:val="left" w:pos="5059"/>
        </w:tabs>
        <w:spacing w:line="240" w:lineRule="auto"/>
        <w:jc w:val="center"/>
        <w:rPr>
          <w:rFonts w:ascii="Arial" w:eastAsia="Calibri" w:hAnsi="Arial" w:cs="Arial"/>
          <w:sz w:val="24"/>
          <w:szCs w:val="24"/>
        </w:rPr>
      </w:pPr>
    </w:p>
    <w:p w:rsidR="00500FA5" w:rsidRPr="00346D1E" w:rsidRDefault="00500FA5" w:rsidP="00346D1E">
      <w:pPr>
        <w:tabs>
          <w:tab w:val="left" w:pos="1701"/>
          <w:tab w:val="left" w:pos="5059"/>
        </w:tabs>
        <w:spacing w:line="240" w:lineRule="auto"/>
        <w:jc w:val="center"/>
        <w:rPr>
          <w:rFonts w:ascii="Arial" w:eastAsia="Calibri" w:hAnsi="Arial" w:cs="Arial"/>
          <w:sz w:val="24"/>
          <w:szCs w:val="24"/>
        </w:rPr>
      </w:pPr>
      <w:r w:rsidRPr="00346D1E">
        <w:rPr>
          <w:rFonts w:ascii="Arial" w:eastAsia="Calibri" w:hAnsi="Arial" w:cs="Arial"/>
          <w:sz w:val="24"/>
          <w:szCs w:val="24"/>
        </w:rPr>
        <w:t>Vereadora Relatora</w:t>
      </w:r>
    </w:p>
    <w:p w:rsidR="00500FA5" w:rsidRPr="00346D1E" w:rsidRDefault="00500FA5" w:rsidP="00346D1E">
      <w:pPr>
        <w:tabs>
          <w:tab w:val="left" w:pos="1701"/>
          <w:tab w:val="left" w:pos="5059"/>
        </w:tabs>
        <w:spacing w:line="240" w:lineRule="auto"/>
        <w:jc w:val="center"/>
        <w:rPr>
          <w:rFonts w:ascii="Arial" w:eastAsia="Calibri" w:hAnsi="Arial" w:cs="Arial"/>
          <w:sz w:val="24"/>
          <w:szCs w:val="24"/>
        </w:rPr>
      </w:pPr>
      <w:r w:rsidRPr="00346D1E">
        <w:rPr>
          <w:rFonts w:ascii="Arial" w:eastAsia="Calibri" w:hAnsi="Arial" w:cs="Arial"/>
          <w:sz w:val="24"/>
          <w:szCs w:val="24"/>
        </w:rPr>
        <w:t xml:space="preserve">Manu </w:t>
      </w:r>
      <w:proofErr w:type="spellStart"/>
      <w:r w:rsidRPr="00346D1E">
        <w:rPr>
          <w:rFonts w:ascii="Arial" w:eastAsia="Calibri" w:hAnsi="Arial" w:cs="Arial"/>
          <w:sz w:val="24"/>
          <w:szCs w:val="24"/>
        </w:rPr>
        <w:t>Caliari</w:t>
      </w:r>
      <w:proofErr w:type="spellEnd"/>
    </w:p>
    <w:p w:rsidR="00E45270" w:rsidRPr="00346D1E" w:rsidRDefault="00E45270" w:rsidP="00346D1E">
      <w:pPr>
        <w:tabs>
          <w:tab w:val="left" w:pos="1701"/>
          <w:tab w:val="left" w:pos="5059"/>
        </w:tabs>
        <w:spacing w:line="240" w:lineRule="auto"/>
        <w:jc w:val="center"/>
        <w:rPr>
          <w:rFonts w:ascii="Arial" w:eastAsia="Calibri" w:hAnsi="Arial" w:cs="Arial"/>
          <w:sz w:val="24"/>
          <w:szCs w:val="24"/>
        </w:rPr>
      </w:pPr>
      <w:r w:rsidRPr="00346D1E">
        <w:rPr>
          <w:rFonts w:ascii="Arial" w:eastAsia="Calibri" w:hAnsi="Arial" w:cs="Arial"/>
          <w:sz w:val="24"/>
          <w:szCs w:val="24"/>
        </w:rPr>
        <w:t>Acompanhando o voto da relatora:</w:t>
      </w:r>
    </w:p>
    <w:p w:rsidR="006E2854" w:rsidRPr="00346D1E" w:rsidRDefault="006E2854" w:rsidP="00346D1E">
      <w:pPr>
        <w:tabs>
          <w:tab w:val="left" w:pos="1701"/>
          <w:tab w:val="left" w:pos="5059"/>
        </w:tabs>
        <w:spacing w:line="240" w:lineRule="auto"/>
        <w:jc w:val="center"/>
        <w:rPr>
          <w:rFonts w:ascii="Arial" w:eastAsia="Calibri" w:hAnsi="Arial" w:cs="Arial"/>
          <w:sz w:val="24"/>
          <w:szCs w:val="24"/>
        </w:rPr>
      </w:pPr>
    </w:p>
    <w:p w:rsidR="00E45270" w:rsidRPr="00346D1E" w:rsidRDefault="00E45270" w:rsidP="00346D1E">
      <w:pPr>
        <w:tabs>
          <w:tab w:val="left" w:pos="1701"/>
          <w:tab w:val="left" w:pos="5059"/>
        </w:tabs>
        <w:spacing w:line="240" w:lineRule="auto"/>
        <w:jc w:val="center"/>
        <w:rPr>
          <w:rFonts w:ascii="Arial" w:eastAsia="Calibri" w:hAnsi="Arial" w:cs="Arial"/>
          <w:sz w:val="24"/>
          <w:szCs w:val="24"/>
        </w:rPr>
      </w:pPr>
      <w:r w:rsidRPr="00346D1E">
        <w:rPr>
          <w:rFonts w:ascii="Arial" w:eastAsia="Calibri" w:hAnsi="Arial" w:cs="Arial"/>
          <w:sz w:val="24"/>
          <w:szCs w:val="24"/>
        </w:rPr>
        <w:t>Vereador Presidente</w:t>
      </w:r>
    </w:p>
    <w:p w:rsidR="00E45270" w:rsidRPr="00346D1E" w:rsidRDefault="00E45270" w:rsidP="00346D1E">
      <w:pPr>
        <w:tabs>
          <w:tab w:val="left" w:pos="1701"/>
          <w:tab w:val="left" w:pos="5059"/>
        </w:tabs>
        <w:spacing w:line="240" w:lineRule="auto"/>
        <w:jc w:val="center"/>
        <w:rPr>
          <w:rFonts w:ascii="Arial" w:eastAsia="Calibri" w:hAnsi="Arial" w:cs="Arial"/>
          <w:sz w:val="24"/>
          <w:szCs w:val="24"/>
        </w:rPr>
      </w:pPr>
      <w:r w:rsidRPr="00346D1E">
        <w:rPr>
          <w:rFonts w:ascii="Arial" w:eastAsia="Calibri" w:hAnsi="Arial" w:cs="Arial"/>
          <w:sz w:val="24"/>
          <w:szCs w:val="24"/>
        </w:rPr>
        <w:t xml:space="preserve">Rafael </w:t>
      </w:r>
      <w:proofErr w:type="spellStart"/>
      <w:r w:rsidRPr="00346D1E">
        <w:rPr>
          <w:rFonts w:ascii="Arial" w:eastAsia="Calibri" w:hAnsi="Arial" w:cs="Arial"/>
          <w:sz w:val="24"/>
          <w:szCs w:val="24"/>
        </w:rPr>
        <w:t>Ronsoni</w:t>
      </w:r>
      <w:proofErr w:type="spellEnd"/>
    </w:p>
    <w:p w:rsidR="00A96556" w:rsidRPr="00346D1E" w:rsidRDefault="00A96556" w:rsidP="00346D1E">
      <w:pPr>
        <w:tabs>
          <w:tab w:val="left" w:pos="1701"/>
          <w:tab w:val="left" w:pos="5059"/>
        </w:tabs>
        <w:spacing w:line="240" w:lineRule="auto"/>
        <w:jc w:val="center"/>
        <w:rPr>
          <w:rFonts w:ascii="Arial" w:eastAsia="Calibri" w:hAnsi="Arial" w:cs="Arial"/>
          <w:sz w:val="24"/>
          <w:szCs w:val="24"/>
        </w:rPr>
      </w:pPr>
    </w:p>
    <w:p w:rsidR="00500FA5" w:rsidRPr="00346D1E" w:rsidRDefault="00500FA5" w:rsidP="00346D1E">
      <w:pPr>
        <w:tabs>
          <w:tab w:val="left" w:pos="1701"/>
          <w:tab w:val="left" w:pos="5059"/>
        </w:tabs>
        <w:spacing w:line="240" w:lineRule="auto"/>
        <w:jc w:val="center"/>
        <w:rPr>
          <w:rFonts w:ascii="Arial" w:eastAsia="Calibri" w:hAnsi="Arial" w:cs="Arial"/>
          <w:sz w:val="24"/>
          <w:szCs w:val="24"/>
        </w:rPr>
      </w:pPr>
      <w:r w:rsidRPr="00346D1E">
        <w:rPr>
          <w:rFonts w:ascii="Arial" w:eastAsia="Calibri" w:hAnsi="Arial" w:cs="Arial"/>
          <w:sz w:val="24"/>
          <w:szCs w:val="24"/>
        </w:rPr>
        <w:t>Vereador Vice-Presidente</w:t>
      </w:r>
    </w:p>
    <w:p w:rsidR="00F2329E" w:rsidRPr="00346D1E" w:rsidRDefault="00500FA5" w:rsidP="00346D1E">
      <w:pPr>
        <w:tabs>
          <w:tab w:val="left" w:pos="1701"/>
          <w:tab w:val="left" w:pos="5059"/>
        </w:tabs>
        <w:spacing w:line="240" w:lineRule="auto"/>
        <w:jc w:val="center"/>
        <w:rPr>
          <w:rFonts w:ascii="Arial" w:hAnsi="Arial" w:cs="Arial"/>
          <w:sz w:val="24"/>
          <w:szCs w:val="24"/>
        </w:rPr>
      </w:pPr>
      <w:r w:rsidRPr="00346D1E">
        <w:rPr>
          <w:rFonts w:ascii="Arial" w:eastAsia="Calibri" w:hAnsi="Arial" w:cs="Arial"/>
          <w:sz w:val="24"/>
          <w:szCs w:val="24"/>
        </w:rPr>
        <w:t xml:space="preserve">Everton </w:t>
      </w:r>
      <w:proofErr w:type="spellStart"/>
      <w:r w:rsidRPr="00346D1E">
        <w:rPr>
          <w:rFonts w:ascii="Arial" w:eastAsia="Calibri" w:hAnsi="Arial" w:cs="Arial"/>
          <w:sz w:val="24"/>
          <w:szCs w:val="24"/>
        </w:rPr>
        <w:t>Michaelsen</w:t>
      </w:r>
      <w:proofErr w:type="spellEnd"/>
    </w:p>
    <w:sectPr w:rsidR="00F2329E" w:rsidRPr="00346D1E" w:rsidSect="00752D93">
      <w:headerReference w:type="default" r:id="rId9"/>
      <w:footerReference w:type="default" r:id="rId10"/>
      <w:pgSz w:w="11906" w:h="16838"/>
      <w:pgMar w:top="851" w:right="849" w:bottom="1418" w:left="1701" w:header="142" w:footer="28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7542" w:rsidRDefault="00467542" w:rsidP="00E87D4A">
      <w:pPr>
        <w:spacing w:after="0" w:line="240" w:lineRule="auto"/>
      </w:pPr>
      <w:r>
        <w:separator/>
      </w:r>
    </w:p>
  </w:endnote>
  <w:endnote w:type="continuationSeparator" w:id="0">
    <w:p w:rsidR="00467542" w:rsidRDefault="00467542" w:rsidP="00E87D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7542" w:rsidRDefault="00467542" w:rsidP="00BB2345">
    <w:pPr>
      <w:pStyle w:val="Rodap"/>
      <w:ind w:left="-1134"/>
      <w:jc w:val="right"/>
    </w:pPr>
    <w:r>
      <w:rPr>
        <w:noProof/>
        <w:lang w:eastAsia="pt-BR"/>
      </w:rPr>
      <w:drawing>
        <wp:inline distT="0" distB="0" distL="0" distR="0" wp14:anchorId="2E07BC37" wp14:editId="79CC5E0C">
          <wp:extent cx="6834791" cy="923290"/>
          <wp:effectExtent l="0" t="0" r="4445" b="0"/>
          <wp:docPr id="56" name="Imagem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sfasdfasdf.JPG"/>
                  <pic:cNvPicPr/>
                </pic:nvPicPr>
                <pic:blipFill>
                  <a:blip r:embed="rId1">
                    <a:extLst>
                      <a:ext uri="{28A0092B-C50C-407E-A947-70E740481C1C}">
                        <a14:useLocalDpi xmlns:a14="http://schemas.microsoft.com/office/drawing/2010/main" val="0"/>
                      </a:ext>
                    </a:extLst>
                  </a:blip>
                  <a:stretch>
                    <a:fillRect/>
                  </a:stretch>
                </pic:blipFill>
                <pic:spPr>
                  <a:xfrm>
                    <a:off x="0" y="0"/>
                    <a:ext cx="6924638" cy="935427"/>
                  </a:xfrm>
                  <a:prstGeom prst="rect">
                    <a:avLst/>
                  </a:prstGeom>
                </pic:spPr>
              </pic:pic>
            </a:graphicData>
          </a:graphic>
        </wp:inline>
      </w:drawing>
    </w:r>
    <w:r>
      <w:t xml:space="preserve">                                                                                                                                            </w:t>
    </w:r>
  </w:p>
  <w:p w:rsidR="00467542" w:rsidRDefault="00467542" w:rsidP="00FF1693">
    <w:pPr>
      <w:pStyle w:val="Rodap"/>
      <w:ind w:left="-851"/>
      <w:jc w:val="right"/>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7542" w:rsidRDefault="00467542" w:rsidP="00E87D4A">
      <w:pPr>
        <w:spacing w:after="0" w:line="240" w:lineRule="auto"/>
      </w:pPr>
      <w:r>
        <w:separator/>
      </w:r>
    </w:p>
  </w:footnote>
  <w:footnote w:type="continuationSeparator" w:id="0">
    <w:p w:rsidR="00467542" w:rsidRDefault="00467542" w:rsidP="00E87D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7542" w:rsidRPr="00E87D4A" w:rsidRDefault="00467542" w:rsidP="00BB2345">
    <w:pPr>
      <w:pStyle w:val="Cabealho"/>
      <w:ind w:left="-1134"/>
    </w:pPr>
    <w:r>
      <w:rPr>
        <w:noProof/>
        <w:lang w:eastAsia="pt-BR"/>
      </w:rPr>
      <w:drawing>
        <wp:inline distT="0" distB="0" distL="0" distR="0" wp14:anchorId="77ACCC46" wp14:editId="3B25A3BF">
          <wp:extent cx="6843113" cy="775335"/>
          <wp:effectExtent l="0" t="0" r="0" b="5715"/>
          <wp:docPr id="55" name="Imagem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çalho-de-E-mail.jpg"/>
                  <pic:cNvPicPr/>
                </pic:nvPicPr>
                <pic:blipFill>
                  <a:blip r:embed="rId1">
                    <a:extLst>
                      <a:ext uri="{28A0092B-C50C-407E-A947-70E740481C1C}">
                        <a14:useLocalDpi xmlns:a14="http://schemas.microsoft.com/office/drawing/2010/main" val="0"/>
                      </a:ext>
                    </a:extLst>
                  </a:blip>
                  <a:stretch>
                    <a:fillRect/>
                  </a:stretch>
                </pic:blipFill>
                <pic:spPr>
                  <a:xfrm>
                    <a:off x="0" y="0"/>
                    <a:ext cx="7346645" cy="83238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893384"/>
    <w:multiLevelType w:val="hybridMultilevel"/>
    <w:tmpl w:val="96FCA838"/>
    <w:lvl w:ilvl="0" w:tplc="CF0C9C4C">
      <w:start w:val="1"/>
      <w:numFmt w:val="decimal"/>
      <w:lvlText w:val="%1."/>
      <w:lvlJc w:val="left"/>
      <w:pPr>
        <w:ind w:left="2628" w:hanging="360"/>
      </w:pPr>
    </w:lvl>
    <w:lvl w:ilvl="1" w:tplc="04160019">
      <w:start w:val="1"/>
      <w:numFmt w:val="lowerLetter"/>
      <w:lvlText w:val="%2."/>
      <w:lvlJc w:val="left"/>
      <w:pPr>
        <w:ind w:left="3348" w:hanging="360"/>
      </w:pPr>
    </w:lvl>
    <w:lvl w:ilvl="2" w:tplc="0416001B">
      <w:start w:val="1"/>
      <w:numFmt w:val="lowerRoman"/>
      <w:lvlText w:val="%3."/>
      <w:lvlJc w:val="right"/>
      <w:pPr>
        <w:ind w:left="4068" w:hanging="180"/>
      </w:pPr>
    </w:lvl>
    <w:lvl w:ilvl="3" w:tplc="0416000F">
      <w:start w:val="1"/>
      <w:numFmt w:val="decimal"/>
      <w:lvlText w:val="%4."/>
      <w:lvlJc w:val="left"/>
      <w:pPr>
        <w:ind w:left="4788" w:hanging="360"/>
      </w:pPr>
    </w:lvl>
    <w:lvl w:ilvl="4" w:tplc="04160019">
      <w:start w:val="1"/>
      <w:numFmt w:val="lowerLetter"/>
      <w:lvlText w:val="%5."/>
      <w:lvlJc w:val="left"/>
      <w:pPr>
        <w:ind w:left="5508" w:hanging="360"/>
      </w:pPr>
    </w:lvl>
    <w:lvl w:ilvl="5" w:tplc="0416001B">
      <w:start w:val="1"/>
      <w:numFmt w:val="lowerRoman"/>
      <w:lvlText w:val="%6."/>
      <w:lvlJc w:val="right"/>
      <w:pPr>
        <w:ind w:left="6228" w:hanging="180"/>
      </w:pPr>
    </w:lvl>
    <w:lvl w:ilvl="6" w:tplc="0416000F">
      <w:start w:val="1"/>
      <w:numFmt w:val="decimal"/>
      <w:lvlText w:val="%7."/>
      <w:lvlJc w:val="left"/>
      <w:pPr>
        <w:ind w:left="6948" w:hanging="360"/>
      </w:pPr>
    </w:lvl>
    <w:lvl w:ilvl="7" w:tplc="04160019">
      <w:start w:val="1"/>
      <w:numFmt w:val="lowerLetter"/>
      <w:lvlText w:val="%8."/>
      <w:lvlJc w:val="left"/>
      <w:pPr>
        <w:ind w:left="7668" w:hanging="360"/>
      </w:pPr>
    </w:lvl>
    <w:lvl w:ilvl="8" w:tplc="0416001B">
      <w:start w:val="1"/>
      <w:numFmt w:val="lowerRoman"/>
      <w:lvlText w:val="%9."/>
      <w:lvlJc w:val="right"/>
      <w:pPr>
        <w:ind w:left="8388" w:hanging="180"/>
      </w:pPr>
    </w:lvl>
  </w:abstractNum>
  <w:abstractNum w:abstractNumId="1">
    <w:nsid w:val="15F20B75"/>
    <w:multiLevelType w:val="hybridMultilevel"/>
    <w:tmpl w:val="2C949E00"/>
    <w:lvl w:ilvl="0" w:tplc="339422EC">
      <w:start w:val="7"/>
      <w:numFmt w:val="lowerLetter"/>
      <w:lvlText w:val="%1)"/>
      <w:lvlJc w:val="left"/>
      <w:pPr>
        <w:ind w:left="1211" w:hanging="360"/>
      </w:pPr>
    </w:lvl>
    <w:lvl w:ilvl="1" w:tplc="04160019">
      <w:start w:val="1"/>
      <w:numFmt w:val="lowerLetter"/>
      <w:lvlText w:val="%2."/>
      <w:lvlJc w:val="left"/>
      <w:pPr>
        <w:ind w:left="1931" w:hanging="360"/>
      </w:pPr>
    </w:lvl>
    <w:lvl w:ilvl="2" w:tplc="0416001B">
      <w:start w:val="1"/>
      <w:numFmt w:val="lowerRoman"/>
      <w:lvlText w:val="%3."/>
      <w:lvlJc w:val="right"/>
      <w:pPr>
        <w:ind w:left="2651" w:hanging="180"/>
      </w:pPr>
    </w:lvl>
    <w:lvl w:ilvl="3" w:tplc="0416000F">
      <w:start w:val="1"/>
      <w:numFmt w:val="decimal"/>
      <w:lvlText w:val="%4."/>
      <w:lvlJc w:val="left"/>
      <w:pPr>
        <w:ind w:left="3371" w:hanging="360"/>
      </w:pPr>
    </w:lvl>
    <w:lvl w:ilvl="4" w:tplc="04160019">
      <w:start w:val="1"/>
      <w:numFmt w:val="lowerLetter"/>
      <w:lvlText w:val="%5."/>
      <w:lvlJc w:val="left"/>
      <w:pPr>
        <w:ind w:left="4091" w:hanging="360"/>
      </w:pPr>
    </w:lvl>
    <w:lvl w:ilvl="5" w:tplc="0416001B">
      <w:start w:val="1"/>
      <w:numFmt w:val="lowerRoman"/>
      <w:lvlText w:val="%6."/>
      <w:lvlJc w:val="right"/>
      <w:pPr>
        <w:ind w:left="4811" w:hanging="180"/>
      </w:pPr>
    </w:lvl>
    <w:lvl w:ilvl="6" w:tplc="0416000F">
      <w:start w:val="1"/>
      <w:numFmt w:val="decimal"/>
      <w:lvlText w:val="%7."/>
      <w:lvlJc w:val="left"/>
      <w:pPr>
        <w:ind w:left="5531" w:hanging="360"/>
      </w:pPr>
    </w:lvl>
    <w:lvl w:ilvl="7" w:tplc="04160019">
      <w:start w:val="1"/>
      <w:numFmt w:val="lowerLetter"/>
      <w:lvlText w:val="%8."/>
      <w:lvlJc w:val="left"/>
      <w:pPr>
        <w:ind w:left="6251" w:hanging="360"/>
      </w:pPr>
    </w:lvl>
    <w:lvl w:ilvl="8" w:tplc="0416001B">
      <w:start w:val="1"/>
      <w:numFmt w:val="lowerRoman"/>
      <w:lvlText w:val="%9."/>
      <w:lvlJc w:val="right"/>
      <w:pPr>
        <w:ind w:left="6971" w:hanging="180"/>
      </w:pPr>
    </w:lvl>
  </w:abstractNum>
  <w:abstractNum w:abstractNumId="2">
    <w:nsid w:val="2FEB1301"/>
    <w:multiLevelType w:val="hybridMultilevel"/>
    <w:tmpl w:val="1E6EAC44"/>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
    <w:nsid w:val="350F396A"/>
    <w:multiLevelType w:val="hybridMultilevel"/>
    <w:tmpl w:val="529CBA38"/>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4">
    <w:nsid w:val="4D335A4C"/>
    <w:multiLevelType w:val="hybridMultilevel"/>
    <w:tmpl w:val="C77A3ADC"/>
    <w:lvl w:ilvl="0" w:tplc="9A08C8D2">
      <w:start w:val="1"/>
      <w:numFmt w:val="lowerLetter"/>
      <w:lvlText w:val="%1)"/>
      <w:lvlJc w:val="left"/>
      <w:pPr>
        <w:tabs>
          <w:tab w:val="num" w:pos="1211"/>
        </w:tabs>
        <w:ind w:left="1211"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5">
    <w:nsid w:val="620C3260"/>
    <w:multiLevelType w:val="hybridMultilevel"/>
    <w:tmpl w:val="BC9C5A38"/>
    <w:lvl w:ilvl="0" w:tplc="04160011">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6">
    <w:nsid w:val="7C8D0C6C"/>
    <w:multiLevelType w:val="multilevel"/>
    <w:tmpl w:val="9CD8A798"/>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7D4A"/>
    <w:rsid w:val="00054245"/>
    <w:rsid w:val="00065D9B"/>
    <w:rsid w:val="000B3C58"/>
    <w:rsid w:val="0013266E"/>
    <w:rsid w:val="00156C1C"/>
    <w:rsid w:val="001B22EB"/>
    <w:rsid w:val="001D4D2A"/>
    <w:rsid w:val="0021539D"/>
    <w:rsid w:val="00241611"/>
    <w:rsid w:val="002522A4"/>
    <w:rsid w:val="002608AB"/>
    <w:rsid w:val="002667A6"/>
    <w:rsid w:val="002767B2"/>
    <w:rsid w:val="002A2915"/>
    <w:rsid w:val="002C126B"/>
    <w:rsid w:val="002C4C09"/>
    <w:rsid w:val="003005FA"/>
    <w:rsid w:val="003108CF"/>
    <w:rsid w:val="0033705A"/>
    <w:rsid w:val="0034001D"/>
    <w:rsid w:val="00346D1E"/>
    <w:rsid w:val="003655A1"/>
    <w:rsid w:val="0039275A"/>
    <w:rsid w:val="003F155C"/>
    <w:rsid w:val="003F6E36"/>
    <w:rsid w:val="004126CC"/>
    <w:rsid w:val="004170A5"/>
    <w:rsid w:val="004276A0"/>
    <w:rsid w:val="00440288"/>
    <w:rsid w:val="00442305"/>
    <w:rsid w:val="00453E60"/>
    <w:rsid w:val="00467542"/>
    <w:rsid w:val="00482543"/>
    <w:rsid w:val="004A11CF"/>
    <w:rsid w:val="004A408F"/>
    <w:rsid w:val="004B2C02"/>
    <w:rsid w:val="004C4DBA"/>
    <w:rsid w:val="004C7FCF"/>
    <w:rsid w:val="004E2FDE"/>
    <w:rsid w:val="00500FA5"/>
    <w:rsid w:val="005124D1"/>
    <w:rsid w:val="005617C5"/>
    <w:rsid w:val="00564BD1"/>
    <w:rsid w:val="00567EF7"/>
    <w:rsid w:val="0058188A"/>
    <w:rsid w:val="00592622"/>
    <w:rsid w:val="005F6010"/>
    <w:rsid w:val="00631318"/>
    <w:rsid w:val="006349A2"/>
    <w:rsid w:val="00663257"/>
    <w:rsid w:val="00666BF8"/>
    <w:rsid w:val="006910D9"/>
    <w:rsid w:val="006939D0"/>
    <w:rsid w:val="006E2854"/>
    <w:rsid w:val="006E2858"/>
    <w:rsid w:val="00752D93"/>
    <w:rsid w:val="007918F3"/>
    <w:rsid w:val="0079464B"/>
    <w:rsid w:val="007B290E"/>
    <w:rsid w:val="007B2FDD"/>
    <w:rsid w:val="007D5AA6"/>
    <w:rsid w:val="007E4009"/>
    <w:rsid w:val="0086183E"/>
    <w:rsid w:val="0087544C"/>
    <w:rsid w:val="00884F96"/>
    <w:rsid w:val="008A3C2B"/>
    <w:rsid w:val="008F0853"/>
    <w:rsid w:val="0090288F"/>
    <w:rsid w:val="0090615D"/>
    <w:rsid w:val="00921A7E"/>
    <w:rsid w:val="009312C8"/>
    <w:rsid w:val="00954242"/>
    <w:rsid w:val="00A166A1"/>
    <w:rsid w:val="00A270FF"/>
    <w:rsid w:val="00A327CC"/>
    <w:rsid w:val="00A3548C"/>
    <w:rsid w:val="00A90B79"/>
    <w:rsid w:val="00A96556"/>
    <w:rsid w:val="00AB37CE"/>
    <w:rsid w:val="00AB3F7D"/>
    <w:rsid w:val="00AD1C4D"/>
    <w:rsid w:val="00AE0EA3"/>
    <w:rsid w:val="00B00930"/>
    <w:rsid w:val="00B02586"/>
    <w:rsid w:val="00B06501"/>
    <w:rsid w:val="00B21102"/>
    <w:rsid w:val="00B22729"/>
    <w:rsid w:val="00B420B2"/>
    <w:rsid w:val="00B466FD"/>
    <w:rsid w:val="00B64B51"/>
    <w:rsid w:val="00B802D9"/>
    <w:rsid w:val="00B8049D"/>
    <w:rsid w:val="00BA3174"/>
    <w:rsid w:val="00BB0FA2"/>
    <w:rsid w:val="00BB2345"/>
    <w:rsid w:val="00BC1303"/>
    <w:rsid w:val="00BD38AB"/>
    <w:rsid w:val="00C43F86"/>
    <w:rsid w:val="00C537CA"/>
    <w:rsid w:val="00C9458E"/>
    <w:rsid w:val="00CE3A09"/>
    <w:rsid w:val="00CF2331"/>
    <w:rsid w:val="00D0453B"/>
    <w:rsid w:val="00D146C3"/>
    <w:rsid w:val="00D37813"/>
    <w:rsid w:val="00D62E1D"/>
    <w:rsid w:val="00D65976"/>
    <w:rsid w:val="00D74590"/>
    <w:rsid w:val="00D75252"/>
    <w:rsid w:val="00DA5FBA"/>
    <w:rsid w:val="00DC1025"/>
    <w:rsid w:val="00DE73CE"/>
    <w:rsid w:val="00DF5FDF"/>
    <w:rsid w:val="00E45270"/>
    <w:rsid w:val="00E56F64"/>
    <w:rsid w:val="00E64E93"/>
    <w:rsid w:val="00E72B13"/>
    <w:rsid w:val="00E748E8"/>
    <w:rsid w:val="00E87D4A"/>
    <w:rsid w:val="00E9581C"/>
    <w:rsid w:val="00EC1451"/>
    <w:rsid w:val="00ED318A"/>
    <w:rsid w:val="00EE753B"/>
    <w:rsid w:val="00F02692"/>
    <w:rsid w:val="00F059AB"/>
    <w:rsid w:val="00F05D17"/>
    <w:rsid w:val="00F2329E"/>
    <w:rsid w:val="00F2591F"/>
    <w:rsid w:val="00F26057"/>
    <w:rsid w:val="00F450CC"/>
    <w:rsid w:val="00F5566E"/>
    <w:rsid w:val="00F853B7"/>
    <w:rsid w:val="00F96B74"/>
    <w:rsid w:val="00FF1693"/>
    <w:rsid w:val="00FF76B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har"/>
    <w:uiPriority w:val="9"/>
    <w:semiHidden/>
    <w:unhideWhenUsed/>
    <w:qFormat/>
    <w:rsid w:val="002522A4"/>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87D4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87D4A"/>
  </w:style>
  <w:style w:type="paragraph" w:styleId="Rodap">
    <w:name w:val="footer"/>
    <w:basedOn w:val="Normal"/>
    <w:link w:val="RodapChar"/>
    <w:uiPriority w:val="99"/>
    <w:unhideWhenUsed/>
    <w:rsid w:val="00E87D4A"/>
    <w:pPr>
      <w:tabs>
        <w:tab w:val="center" w:pos="4252"/>
        <w:tab w:val="right" w:pos="8504"/>
      </w:tabs>
      <w:spacing w:after="0" w:line="240" w:lineRule="auto"/>
    </w:pPr>
  </w:style>
  <w:style w:type="character" w:customStyle="1" w:styleId="RodapChar">
    <w:name w:val="Rodapé Char"/>
    <w:basedOn w:val="Fontepargpadro"/>
    <w:link w:val="Rodap"/>
    <w:uiPriority w:val="99"/>
    <w:rsid w:val="00E87D4A"/>
  </w:style>
  <w:style w:type="character" w:styleId="Hyperlink">
    <w:name w:val="Hyperlink"/>
    <w:basedOn w:val="Fontepargpadro"/>
    <w:uiPriority w:val="99"/>
    <w:unhideWhenUsed/>
    <w:rsid w:val="00B466FD"/>
    <w:rPr>
      <w:color w:val="0563C1" w:themeColor="hyperlink"/>
      <w:u w:val="single"/>
    </w:rPr>
  </w:style>
  <w:style w:type="paragraph" w:styleId="Textodebalo">
    <w:name w:val="Balloon Text"/>
    <w:basedOn w:val="Normal"/>
    <w:link w:val="TextodebaloChar"/>
    <w:uiPriority w:val="99"/>
    <w:semiHidden/>
    <w:unhideWhenUsed/>
    <w:rsid w:val="00BB2345"/>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BB2345"/>
    <w:rPr>
      <w:rFonts w:ascii="Segoe UI" w:hAnsi="Segoe UI" w:cs="Segoe UI"/>
      <w:sz w:val="18"/>
      <w:szCs w:val="18"/>
    </w:rPr>
  </w:style>
  <w:style w:type="paragraph" w:styleId="NormalWeb">
    <w:name w:val="Normal (Web)"/>
    <w:basedOn w:val="Normal"/>
    <w:uiPriority w:val="99"/>
    <w:unhideWhenUsed/>
    <w:rsid w:val="00EC1451"/>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EC1451"/>
    <w:pPr>
      <w:spacing w:after="200" w:line="276" w:lineRule="auto"/>
      <w:ind w:left="720"/>
      <w:contextualSpacing/>
    </w:pPr>
  </w:style>
  <w:style w:type="paragraph" w:styleId="Corpodetexto">
    <w:name w:val="Body Text"/>
    <w:basedOn w:val="Normal"/>
    <w:link w:val="CorpodetextoChar"/>
    <w:uiPriority w:val="99"/>
    <w:unhideWhenUsed/>
    <w:rsid w:val="00752D93"/>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both"/>
    </w:pPr>
    <w:rPr>
      <w:rFonts w:ascii="Arial" w:eastAsia="Times New Roman" w:hAnsi="Arial" w:cs="Times New Roman"/>
      <w:b/>
      <w:i/>
      <w:szCs w:val="20"/>
      <w:lang w:val="x-none" w:eastAsia="x-none"/>
    </w:rPr>
  </w:style>
  <w:style w:type="character" w:customStyle="1" w:styleId="CorpodetextoChar">
    <w:name w:val="Corpo de texto Char"/>
    <w:basedOn w:val="Fontepargpadro"/>
    <w:link w:val="Corpodetexto"/>
    <w:uiPriority w:val="99"/>
    <w:rsid w:val="00752D93"/>
    <w:rPr>
      <w:rFonts w:ascii="Arial" w:eastAsia="Times New Roman" w:hAnsi="Arial" w:cs="Times New Roman"/>
      <w:b/>
      <w:i/>
      <w:szCs w:val="20"/>
      <w:lang w:val="x-none" w:eastAsia="x-none"/>
    </w:rPr>
  </w:style>
  <w:style w:type="paragraph" w:styleId="Recuodecorpodetexto">
    <w:name w:val="Body Text Indent"/>
    <w:basedOn w:val="Normal"/>
    <w:link w:val="RecuodecorpodetextoChar"/>
    <w:uiPriority w:val="99"/>
    <w:semiHidden/>
    <w:unhideWhenUsed/>
    <w:rsid w:val="00752D93"/>
    <w:pPr>
      <w:tabs>
        <w:tab w:val="left" w:pos="3168"/>
        <w:tab w:val="left" w:pos="3888"/>
        <w:tab w:val="left" w:pos="4608"/>
        <w:tab w:val="left" w:pos="5328"/>
        <w:tab w:val="left" w:pos="6048"/>
        <w:tab w:val="left" w:pos="6768"/>
      </w:tabs>
      <w:spacing w:before="120" w:after="0" w:line="240" w:lineRule="auto"/>
      <w:ind w:left="4253"/>
      <w:jc w:val="both"/>
    </w:pPr>
    <w:rPr>
      <w:rFonts w:ascii="Arial" w:eastAsia="Times New Roman" w:hAnsi="Arial" w:cs="Times New Roman"/>
      <w:i/>
      <w:szCs w:val="20"/>
      <w:lang w:val="x-none" w:eastAsia="x-none"/>
    </w:rPr>
  </w:style>
  <w:style w:type="character" w:customStyle="1" w:styleId="RecuodecorpodetextoChar">
    <w:name w:val="Recuo de corpo de texto Char"/>
    <w:basedOn w:val="Fontepargpadro"/>
    <w:link w:val="Recuodecorpodetexto"/>
    <w:uiPriority w:val="99"/>
    <w:semiHidden/>
    <w:rsid w:val="00752D93"/>
    <w:rPr>
      <w:rFonts w:ascii="Arial" w:eastAsia="Times New Roman" w:hAnsi="Arial" w:cs="Times New Roman"/>
      <w:i/>
      <w:szCs w:val="20"/>
      <w:lang w:val="x-none" w:eastAsia="x-none"/>
    </w:rPr>
  </w:style>
  <w:style w:type="paragraph" w:styleId="Corpodetexto2">
    <w:name w:val="Body Text 2"/>
    <w:basedOn w:val="Normal"/>
    <w:link w:val="Corpodetexto2Char"/>
    <w:uiPriority w:val="99"/>
    <w:semiHidden/>
    <w:unhideWhenUsed/>
    <w:rsid w:val="00752D93"/>
    <w:pPr>
      <w:tabs>
        <w:tab w:val="left" w:pos="288"/>
        <w:tab w:val="left" w:pos="1008"/>
        <w:tab w:val="left" w:pos="1418"/>
        <w:tab w:val="left" w:pos="1728"/>
        <w:tab w:val="left" w:pos="2448"/>
        <w:tab w:val="left" w:pos="3168"/>
        <w:tab w:val="left" w:pos="3888"/>
        <w:tab w:val="left" w:pos="4608"/>
        <w:tab w:val="left" w:pos="5328"/>
        <w:tab w:val="left" w:pos="6048"/>
        <w:tab w:val="left" w:pos="6768"/>
      </w:tabs>
      <w:spacing w:before="120" w:after="0" w:line="360" w:lineRule="auto"/>
      <w:ind w:right="57"/>
      <w:jc w:val="both"/>
    </w:pPr>
    <w:rPr>
      <w:rFonts w:ascii="Arial" w:eastAsia="Times New Roman" w:hAnsi="Arial" w:cs="Times New Roman"/>
      <w:szCs w:val="20"/>
      <w:lang w:val="x-none" w:eastAsia="x-none"/>
    </w:rPr>
  </w:style>
  <w:style w:type="character" w:customStyle="1" w:styleId="Corpodetexto2Char">
    <w:name w:val="Corpo de texto 2 Char"/>
    <w:basedOn w:val="Fontepargpadro"/>
    <w:link w:val="Corpodetexto2"/>
    <w:uiPriority w:val="99"/>
    <w:semiHidden/>
    <w:rsid w:val="00752D93"/>
    <w:rPr>
      <w:rFonts w:ascii="Arial" w:eastAsia="Times New Roman" w:hAnsi="Arial" w:cs="Times New Roman"/>
      <w:szCs w:val="20"/>
      <w:lang w:val="x-none" w:eastAsia="x-none"/>
    </w:rPr>
  </w:style>
  <w:style w:type="table" w:styleId="Tabelacomgrade">
    <w:name w:val="Table Grid"/>
    <w:basedOn w:val="Tabelanormal"/>
    <w:uiPriority w:val="39"/>
    <w:rsid w:val="006910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Fontepargpadro"/>
    <w:rsid w:val="00564BD1"/>
  </w:style>
  <w:style w:type="character" w:customStyle="1" w:styleId="firstementa">
    <w:name w:val="firstementa"/>
    <w:basedOn w:val="Fontepargpadro"/>
    <w:rsid w:val="00BC1303"/>
  </w:style>
  <w:style w:type="character" w:customStyle="1" w:styleId="hidden">
    <w:name w:val="hidden"/>
    <w:basedOn w:val="Fontepargpadro"/>
    <w:rsid w:val="00BC1303"/>
  </w:style>
  <w:style w:type="character" w:customStyle="1" w:styleId="Ttulo2Char">
    <w:name w:val="Título 2 Char"/>
    <w:basedOn w:val="Fontepargpadro"/>
    <w:link w:val="Ttulo2"/>
    <w:uiPriority w:val="9"/>
    <w:semiHidden/>
    <w:rsid w:val="002522A4"/>
    <w:rPr>
      <w:rFonts w:asciiTheme="majorHAnsi" w:eastAsiaTheme="majorEastAsia" w:hAnsiTheme="majorHAnsi" w:cstheme="majorBidi"/>
      <w:b/>
      <w:bCs/>
      <w:color w:val="4472C4" w:themeColor="accent1"/>
      <w:sz w:val="26"/>
      <w:szCs w:val="26"/>
    </w:rPr>
  </w:style>
  <w:style w:type="character" w:customStyle="1" w:styleId="label">
    <w:name w:val="label"/>
    <w:basedOn w:val="Fontepargpadro"/>
    <w:rsid w:val="007B2FD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har"/>
    <w:uiPriority w:val="9"/>
    <w:semiHidden/>
    <w:unhideWhenUsed/>
    <w:qFormat/>
    <w:rsid w:val="002522A4"/>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87D4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87D4A"/>
  </w:style>
  <w:style w:type="paragraph" w:styleId="Rodap">
    <w:name w:val="footer"/>
    <w:basedOn w:val="Normal"/>
    <w:link w:val="RodapChar"/>
    <w:uiPriority w:val="99"/>
    <w:unhideWhenUsed/>
    <w:rsid w:val="00E87D4A"/>
    <w:pPr>
      <w:tabs>
        <w:tab w:val="center" w:pos="4252"/>
        <w:tab w:val="right" w:pos="8504"/>
      </w:tabs>
      <w:spacing w:after="0" w:line="240" w:lineRule="auto"/>
    </w:pPr>
  </w:style>
  <w:style w:type="character" w:customStyle="1" w:styleId="RodapChar">
    <w:name w:val="Rodapé Char"/>
    <w:basedOn w:val="Fontepargpadro"/>
    <w:link w:val="Rodap"/>
    <w:uiPriority w:val="99"/>
    <w:rsid w:val="00E87D4A"/>
  </w:style>
  <w:style w:type="character" w:styleId="Hyperlink">
    <w:name w:val="Hyperlink"/>
    <w:basedOn w:val="Fontepargpadro"/>
    <w:uiPriority w:val="99"/>
    <w:unhideWhenUsed/>
    <w:rsid w:val="00B466FD"/>
    <w:rPr>
      <w:color w:val="0563C1" w:themeColor="hyperlink"/>
      <w:u w:val="single"/>
    </w:rPr>
  </w:style>
  <w:style w:type="paragraph" w:styleId="Textodebalo">
    <w:name w:val="Balloon Text"/>
    <w:basedOn w:val="Normal"/>
    <w:link w:val="TextodebaloChar"/>
    <w:uiPriority w:val="99"/>
    <w:semiHidden/>
    <w:unhideWhenUsed/>
    <w:rsid w:val="00BB2345"/>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BB2345"/>
    <w:rPr>
      <w:rFonts w:ascii="Segoe UI" w:hAnsi="Segoe UI" w:cs="Segoe UI"/>
      <w:sz w:val="18"/>
      <w:szCs w:val="18"/>
    </w:rPr>
  </w:style>
  <w:style w:type="paragraph" w:styleId="NormalWeb">
    <w:name w:val="Normal (Web)"/>
    <w:basedOn w:val="Normal"/>
    <w:uiPriority w:val="99"/>
    <w:unhideWhenUsed/>
    <w:rsid w:val="00EC1451"/>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EC1451"/>
    <w:pPr>
      <w:spacing w:after="200" w:line="276" w:lineRule="auto"/>
      <w:ind w:left="720"/>
      <w:contextualSpacing/>
    </w:pPr>
  </w:style>
  <w:style w:type="paragraph" w:styleId="Corpodetexto">
    <w:name w:val="Body Text"/>
    <w:basedOn w:val="Normal"/>
    <w:link w:val="CorpodetextoChar"/>
    <w:uiPriority w:val="99"/>
    <w:unhideWhenUsed/>
    <w:rsid w:val="00752D93"/>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both"/>
    </w:pPr>
    <w:rPr>
      <w:rFonts w:ascii="Arial" w:eastAsia="Times New Roman" w:hAnsi="Arial" w:cs="Times New Roman"/>
      <w:b/>
      <w:i/>
      <w:szCs w:val="20"/>
      <w:lang w:val="x-none" w:eastAsia="x-none"/>
    </w:rPr>
  </w:style>
  <w:style w:type="character" w:customStyle="1" w:styleId="CorpodetextoChar">
    <w:name w:val="Corpo de texto Char"/>
    <w:basedOn w:val="Fontepargpadro"/>
    <w:link w:val="Corpodetexto"/>
    <w:uiPriority w:val="99"/>
    <w:rsid w:val="00752D93"/>
    <w:rPr>
      <w:rFonts w:ascii="Arial" w:eastAsia="Times New Roman" w:hAnsi="Arial" w:cs="Times New Roman"/>
      <w:b/>
      <w:i/>
      <w:szCs w:val="20"/>
      <w:lang w:val="x-none" w:eastAsia="x-none"/>
    </w:rPr>
  </w:style>
  <w:style w:type="paragraph" w:styleId="Recuodecorpodetexto">
    <w:name w:val="Body Text Indent"/>
    <w:basedOn w:val="Normal"/>
    <w:link w:val="RecuodecorpodetextoChar"/>
    <w:uiPriority w:val="99"/>
    <w:semiHidden/>
    <w:unhideWhenUsed/>
    <w:rsid w:val="00752D93"/>
    <w:pPr>
      <w:tabs>
        <w:tab w:val="left" w:pos="3168"/>
        <w:tab w:val="left" w:pos="3888"/>
        <w:tab w:val="left" w:pos="4608"/>
        <w:tab w:val="left" w:pos="5328"/>
        <w:tab w:val="left" w:pos="6048"/>
        <w:tab w:val="left" w:pos="6768"/>
      </w:tabs>
      <w:spacing w:before="120" w:after="0" w:line="240" w:lineRule="auto"/>
      <w:ind w:left="4253"/>
      <w:jc w:val="both"/>
    </w:pPr>
    <w:rPr>
      <w:rFonts w:ascii="Arial" w:eastAsia="Times New Roman" w:hAnsi="Arial" w:cs="Times New Roman"/>
      <w:i/>
      <w:szCs w:val="20"/>
      <w:lang w:val="x-none" w:eastAsia="x-none"/>
    </w:rPr>
  </w:style>
  <w:style w:type="character" w:customStyle="1" w:styleId="RecuodecorpodetextoChar">
    <w:name w:val="Recuo de corpo de texto Char"/>
    <w:basedOn w:val="Fontepargpadro"/>
    <w:link w:val="Recuodecorpodetexto"/>
    <w:uiPriority w:val="99"/>
    <w:semiHidden/>
    <w:rsid w:val="00752D93"/>
    <w:rPr>
      <w:rFonts w:ascii="Arial" w:eastAsia="Times New Roman" w:hAnsi="Arial" w:cs="Times New Roman"/>
      <w:i/>
      <w:szCs w:val="20"/>
      <w:lang w:val="x-none" w:eastAsia="x-none"/>
    </w:rPr>
  </w:style>
  <w:style w:type="paragraph" w:styleId="Corpodetexto2">
    <w:name w:val="Body Text 2"/>
    <w:basedOn w:val="Normal"/>
    <w:link w:val="Corpodetexto2Char"/>
    <w:uiPriority w:val="99"/>
    <w:semiHidden/>
    <w:unhideWhenUsed/>
    <w:rsid w:val="00752D93"/>
    <w:pPr>
      <w:tabs>
        <w:tab w:val="left" w:pos="288"/>
        <w:tab w:val="left" w:pos="1008"/>
        <w:tab w:val="left" w:pos="1418"/>
        <w:tab w:val="left" w:pos="1728"/>
        <w:tab w:val="left" w:pos="2448"/>
        <w:tab w:val="left" w:pos="3168"/>
        <w:tab w:val="left" w:pos="3888"/>
        <w:tab w:val="left" w:pos="4608"/>
        <w:tab w:val="left" w:pos="5328"/>
        <w:tab w:val="left" w:pos="6048"/>
        <w:tab w:val="left" w:pos="6768"/>
      </w:tabs>
      <w:spacing w:before="120" w:after="0" w:line="360" w:lineRule="auto"/>
      <w:ind w:right="57"/>
      <w:jc w:val="both"/>
    </w:pPr>
    <w:rPr>
      <w:rFonts w:ascii="Arial" w:eastAsia="Times New Roman" w:hAnsi="Arial" w:cs="Times New Roman"/>
      <w:szCs w:val="20"/>
      <w:lang w:val="x-none" w:eastAsia="x-none"/>
    </w:rPr>
  </w:style>
  <w:style w:type="character" w:customStyle="1" w:styleId="Corpodetexto2Char">
    <w:name w:val="Corpo de texto 2 Char"/>
    <w:basedOn w:val="Fontepargpadro"/>
    <w:link w:val="Corpodetexto2"/>
    <w:uiPriority w:val="99"/>
    <w:semiHidden/>
    <w:rsid w:val="00752D93"/>
    <w:rPr>
      <w:rFonts w:ascii="Arial" w:eastAsia="Times New Roman" w:hAnsi="Arial" w:cs="Times New Roman"/>
      <w:szCs w:val="20"/>
      <w:lang w:val="x-none" w:eastAsia="x-none"/>
    </w:rPr>
  </w:style>
  <w:style w:type="table" w:styleId="Tabelacomgrade">
    <w:name w:val="Table Grid"/>
    <w:basedOn w:val="Tabelanormal"/>
    <w:uiPriority w:val="39"/>
    <w:rsid w:val="006910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Fontepargpadro"/>
    <w:rsid w:val="00564BD1"/>
  </w:style>
  <w:style w:type="character" w:customStyle="1" w:styleId="firstementa">
    <w:name w:val="firstementa"/>
    <w:basedOn w:val="Fontepargpadro"/>
    <w:rsid w:val="00BC1303"/>
  </w:style>
  <w:style w:type="character" w:customStyle="1" w:styleId="hidden">
    <w:name w:val="hidden"/>
    <w:basedOn w:val="Fontepargpadro"/>
    <w:rsid w:val="00BC1303"/>
  </w:style>
  <w:style w:type="character" w:customStyle="1" w:styleId="Ttulo2Char">
    <w:name w:val="Título 2 Char"/>
    <w:basedOn w:val="Fontepargpadro"/>
    <w:link w:val="Ttulo2"/>
    <w:uiPriority w:val="9"/>
    <w:semiHidden/>
    <w:rsid w:val="002522A4"/>
    <w:rPr>
      <w:rFonts w:asciiTheme="majorHAnsi" w:eastAsiaTheme="majorEastAsia" w:hAnsiTheme="majorHAnsi" w:cstheme="majorBidi"/>
      <w:b/>
      <w:bCs/>
      <w:color w:val="4472C4" w:themeColor="accent1"/>
      <w:sz w:val="26"/>
      <w:szCs w:val="26"/>
    </w:rPr>
  </w:style>
  <w:style w:type="character" w:customStyle="1" w:styleId="label">
    <w:name w:val="label"/>
    <w:basedOn w:val="Fontepargpadro"/>
    <w:rsid w:val="007B2F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645901">
      <w:bodyDiv w:val="1"/>
      <w:marLeft w:val="0"/>
      <w:marRight w:val="0"/>
      <w:marTop w:val="0"/>
      <w:marBottom w:val="0"/>
      <w:divBdr>
        <w:top w:val="none" w:sz="0" w:space="0" w:color="auto"/>
        <w:left w:val="none" w:sz="0" w:space="0" w:color="auto"/>
        <w:bottom w:val="none" w:sz="0" w:space="0" w:color="auto"/>
        <w:right w:val="none" w:sz="0" w:space="0" w:color="auto"/>
      </w:divBdr>
    </w:div>
    <w:div w:id="260720294">
      <w:bodyDiv w:val="1"/>
      <w:marLeft w:val="0"/>
      <w:marRight w:val="0"/>
      <w:marTop w:val="0"/>
      <w:marBottom w:val="0"/>
      <w:divBdr>
        <w:top w:val="none" w:sz="0" w:space="0" w:color="auto"/>
        <w:left w:val="none" w:sz="0" w:space="0" w:color="auto"/>
        <w:bottom w:val="none" w:sz="0" w:space="0" w:color="auto"/>
        <w:right w:val="none" w:sz="0" w:space="0" w:color="auto"/>
      </w:divBdr>
    </w:div>
    <w:div w:id="288047254">
      <w:bodyDiv w:val="1"/>
      <w:marLeft w:val="0"/>
      <w:marRight w:val="0"/>
      <w:marTop w:val="0"/>
      <w:marBottom w:val="0"/>
      <w:divBdr>
        <w:top w:val="none" w:sz="0" w:space="0" w:color="auto"/>
        <w:left w:val="none" w:sz="0" w:space="0" w:color="auto"/>
        <w:bottom w:val="none" w:sz="0" w:space="0" w:color="auto"/>
        <w:right w:val="none" w:sz="0" w:space="0" w:color="auto"/>
      </w:divBdr>
    </w:div>
    <w:div w:id="333384169">
      <w:bodyDiv w:val="1"/>
      <w:marLeft w:val="0"/>
      <w:marRight w:val="0"/>
      <w:marTop w:val="0"/>
      <w:marBottom w:val="0"/>
      <w:divBdr>
        <w:top w:val="none" w:sz="0" w:space="0" w:color="auto"/>
        <w:left w:val="none" w:sz="0" w:space="0" w:color="auto"/>
        <w:bottom w:val="none" w:sz="0" w:space="0" w:color="auto"/>
        <w:right w:val="none" w:sz="0" w:space="0" w:color="auto"/>
      </w:divBdr>
    </w:div>
    <w:div w:id="354424478">
      <w:bodyDiv w:val="1"/>
      <w:marLeft w:val="0"/>
      <w:marRight w:val="0"/>
      <w:marTop w:val="0"/>
      <w:marBottom w:val="0"/>
      <w:divBdr>
        <w:top w:val="none" w:sz="0" w:space="0" w:color="auto"/>
        <w:left w:val="none" w:sz="0" w:space="0" w:color="auto"/>
        <w:bottom w:val="none" w:sz="0" w:space="0" w:color="auto"/>
        <w:right w:val="none" w:sz="0" w:space="0" w:color="auto"/>
      </w:divBdr>
    </w:div>
    <w:div w:id="379943864">
      <w:bodyDiv w:val="1"/>
      <w:marLeft w:val="0"/>
      <w:marRight w:val="0"/>
      <w:marTop w:val="0"/>
      <w:marBottom w:val="0"/>
      <w:divBdr>
        <w:top w:val="none" w:sz="0" w:space="0" w:color="auto"/>
        <w:left w:val="none" w:sz="0" w:space="0" w:color="auto"/>
        <w:bottom w:val="none" w:sz="0" w:space="0" w:color="auto"/>
        <w:right w:val="none" w:sz="0" w:space="0" w:color="auto"/>
      </w:divBdr>
    </w:div>
    <w:div w:id="457993569">
      <w:bodyDiv w:val="1"/>
      <w:marLeft w:val="0"/>
      <w:marRight w:val="0"/>
      <w:marTop w:val="0"/>
      <w:marBottom w:val="0"/>
      <w:divBdr>
        <w:top w:val="none" w:sz="0" w:space="0" w:color="auto"/>
        <w:left w:val="none" w:sz="0" w:space="0" w:color="auto"/>
        <w:bottom w:val="none" w:sz="0" w:space="0" w:color="auto"/>
        <w:right w:val="none" w:sz="0" w:space="0" w:color="auto"/>
      </w:divBdr>
    </w:div>
    <w:div w:id="492066049">
      <w:bodyDiv w:val="1"/>
      <w:marLeft w:val="0"/>
      <w:marRight w:val="0"/>
      <w:marTop w:val="0"/>
      <w:marBottom w:val="0"/>
      <w:divBdr>
        <w:top w:val="none" w:sz="0" w:space="0" w:color="auto"/>
        <w:left w:val="none" w:sz="0" w:space="0" w:color="auto"/>
        <w:bottom w:val="none" w:sz="0" w:space="0" w:color="auto"/>
        <w:right w:val="none" w:sz="0" w:space="0" w:color="auto"/>
      </w:divBdr>
      <w:divsChild>
        <w:div w:id="2109151267">
          <w:marLeft w:val="0"/>
          <w:marRight w:val="0"/>
          <w:marTop w:val="0"/>
          <w:marBottom w:val="0"/>
          <w:divBdr>
            <w:top w:val="none" w:sz="0" w:space="0" w:color="auto"/>
            <w:left w:val="none" w:sz="0" w:space="0" w:color="auto"/>
            <w:bottom w:val="none" w:sz="0" w:space="0" w:color="auto"/>
            <w:right w:val="none" w:sz="0" w:space="0" w:color="auto"/>
          </w:divBdr>
          <w:divsChild>
            <w:div w:id="263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754127">
      <w:bodyDiv w:val="1"/>
      <w:marLeft w:val="0"/>
      <w:marRight w:val="0"/>
      <w:marTop w:val="0"/>
      <w:marBottom w:val="0"/>
      <w:divBdr>
        <w:top w:val="none" w:sz="0" w:space="0" w:color="auto"/>
        <w:left w:val="none" w:sz="0" w:space="0" w:color="auto"/>
        <w:bottom w:val="none" w:sz="0" w:space="0" w:color="auto"/>
        <w:right w:val="none" w:sz="0" w:space="0" w:color="auto"/>
      </w:divBdr>
    </w:div>
    <w:div w:id="639771045">
      <w:bodyDiv w:val="1"/>
      <w:marLeft w:val="0"/>
      <w:marRight w:val="0"/>
      <w:marTop w:val="0"/>
      <w:marBottom w:val="0"/>
      <w:divBdr>
        <w:top w:val="none" w:sz="0" w:space="0" w:color="auto"/>
        <w:left w:val="none" w:sz="0" w:space="0" w:color="auto"/>
        <w:bottom w:val="none" w:sz="0" w:space="0" w:color="auto"/>
        <w:right w:val="none" w:sz="0" w:space="0" w:color="auto"/>
      </w:divBdr>
    </w:div>
    <w:div w:id="832909545">
      <w:bodyDiv w:val="1"/>
      <w:marLeft w:val="0"/>
      <w:marRight w:val="0"/>
      <w:marTop w:val="0"/>
      <w:marBottom w:val="0"/>
      <w:divBdr>
        <w:top w:val="none" w:sz="0" w:space="0" w:color="auto"/>
        <w:left w:val="none" w:sz="0" w:space="0" w:color="auto"/>
        <w:bottom w:val="none" w:sz="0" w:space="0" w:color="auto"/>
        <w:right w:val="none" w:sz="0" w:space="0" w:color="auto"/>
      </w:divBdr>
    </w:div>
    <w:div w:id="851526329">
      <w:bodyDiv w:val="1"/>
      <w:marLeft w:val="0"/>
      <w:marRight w:val="0"/>
      <w:marTop w:val="0"/>
      <w:marBottom w:val="0"/>
      <w:divBdr>
        <w:top w:val="none" w:sz="0" w:space="0" w:color="auto"/>
        <w:left w:val="none" w:sz="0" w:space="0" w:color="auto"/>
        <w:bottom w:val="none" w:sz="0" w:space="0" w:color="auto"/>
        <w:right w:val="none" w:sz="0" w:space="0" w:color="auto"/>
      </w:divBdr>
    </w:div>
    <w:div w:id="854540647">
      <w:bodyDiv w:val="1"/>
      <w:marLeft w:val="0"/>
      <w:marRight w:val="0"/>
      <w:marTop w:val="0"/>
      <w:marBottom w:val="0"/>
      <w:divBdr>
        <w:top w:val="none" w:sz="0" w:space="0" w:color="auto"/>
        <w:left w:val="none" w:sz="0" w:space="0" w:color="auto"/>
        <w:bottom w:val="none" w:sz="0" w:space="0" w:color="auto"/>
        <w:right w:val="none" w:sz="0" w:space="0" w:color="auto"/>
      </w:divBdr>
    </w:div>
    <w:div w:id="861434734">
      <w:bodyDiv w:val="1"/>
      <w:marLeft w:val="0"/>
      <w:marRight w:val="0"/>
      <w:marTop w:val="0"/>
      <w:marBottom w:val="0"/>
      <w:divBdr>
        <w:top w:val="none" w:sz="0" w:space="0" w:color="auto"/>
        <w:left w:val="none" w:sz="0" w:space="0" w:color="auto"/>
        <w:bottom w:val="none" w:sz="0" w:space="0" w:color="auto"/>
        <w:right w:val="none" w:sz="0" w:space="0" w:color="auto"/>
      </w:divBdr>
    </w:div>
    <w:div w:id="913393025">
      <w:bodyDiv w:val="1"/>
      <w:marLeft w:val="0"/>
      <w:marRight w:val="0"/>
      <w:marTop w:val="0"/>
      <w:marBottom w:val="0"/>
      <w:divBdr>
        <w:top w:val="none" w:sz="0" w:space="0" w:color="auto"/>
        <w:left w:val="none" w:sz="0" w:space="0" w:color="auto"/>
        <w:bottom w:val="none" w:sz="0" w:space="0" w:color="auto"/>
        <w:right w:val="none" w:sz="0" w:space="0" w:color="auto"/>
      </w:divBdr>
    </w:div>
    <w:div w:id="1124615867">
      <w:bodyDiv w:val="1"/>
      <w:marLeft w:val="0"/>
      <w:marRight w:val="0"/>
      <w:marTop w:val="0"/>
      <w:marBottom w:val="0"/>
      <w:divBdr>
        <w:top w:val="none" w:sz="0" w:space="0" w:color="auto"/>
        <w:left w:val="none" w:sz="0" w:space="0" w:color="auto"/>
        <w:bottom w:val="none" w:sz="0" w:space="0" w:color="auto"/>
        <w:right w:val="none" w:sz="0" w:space="0" w:color="auto"/>
      </w:divBdr>
    </w:div>
    <w:div w:id="1506938883">
      <w:bodyDiv w:val="1"/>
      <w:marLeft w:val="0"/>
      <w:marRight w:val="0"/>
      <w:marTop w:val="0"/>
      <w:marBottom w:val="0"/>
      <w:divBdr>
        <w:top w:val="none" w:sz="0" w:space="0" w:color="auto"/>
        <w:left w:val="none" w:sz="0" w:space="0" w:color="auto"/>
        <w:bottom w:val="none" w:sz="0" w:space="0" w:color="auto"/>
        <w:right w:val="none" w:sz="0" w:space="0" w:color="auto"/>
      </w:divBdr>
    </w:div>
    <w:div w:id="1628315876">
      <w:bodyDiv w:val="1"/>
      <w:marLeft w:val="0"/>
      <w:marRight w:val="0"/>
      <w:marTop w:val="0"/>
      <w:marBottom w:val="0"/>
      <w:divBdr>
        <w:top w:val="none" w:sz="0" w:space="0" w:color="auto"/>
        <w:left w:val="none" w:sz="0" w:space="0" w:color="auto"/>
        <w:bottom w:val="none" w:sz="0" w:space="0" w:color="auto"/>
        <w:right w:val="none" w:sz="0" w:space="0" w:color="auto"/>
      </w:divBdr>
    </w:div>
    <w:div w:id="1629581368">
      <w:bodyDiv w:val="1"/>
      <w:marLeft w:val="0"/>
      <w:marRight w:val="0"/>
      <w:marTop w:val="0"/>
      <w:marBottom w:val="0"/>
      <w:divBdr>
        <w:top w:val="none" w:sz="0" w:space="0" w:color="auto"/>
        <w:left w:val="none" w:sz="0" w:space="0" w:color="auto"/>
        <w:bottom w:val="none" w:sz="0" w:space="0" w:color="auto"/>
        <w:right w:val="none" w:sz="0" w:space="0" w:color="auto"/>
      </w:divBdr>
    </w:div>
    <w:div w:id="1692758280">
      <w:bodyDiv w:val="1"/>
      <w:marLeft w:val="0"/>
      <w:marRight w:val="0"/>
      <w:marTop w:val="0"/>
      <w:marBottom w:val="0"/>
      <w:divBdr>
        <w:top w:val="none" w:sz="0" w:space="0" w:color="auto"/>
        <w:left w:val="none" w:sz="0" w:space="0" w:color="auto"/>
        <w:bottom w:val="none" w:sz="0" w:space="0" w:color="auto"/>
        <w:right w:val="none" w:sz="0" w:space="0" w:color="auto"/>
      </w:divBdr>
    </w:div>
    <w:div w:id="1717463470">
      <w:bodyDiv w:val="1"/>
      <w:marLeft w:val="0"/>
      <w:marRight w:val="0"/>
      <w:marTop w:val="0"/>
      <w:marBottom w:val="0"/>
      <w:divBdr>
        <w:top w:val="none" w:sz="0" w:space="0" w:color="auto"/>
        <w:left w:val="none" w:sz="0" w:space="0" w:color="auto"/>
        <w:bottom w:val="none" w:sz="0" w:space="0" w:color="auto"/>
        <w:right w:val="none" w:sz="0" w:space="0" w:color="auto"/>
      </w:divBdr>
    </w:div>
    <w:div w:id="1837645888">
      <w:bodyDiv w:val="1"/>
      <w:marLeft w:val="0"/>
      <w:marRight w:val="0"/>
      <w:marTop w:val="0"/>
      <w:marBottom w:val="0"/>
      <w:divBdr>
        <w:top w:val="none" w:sz="0" w:space="0" w:color="auto"/>
        <w:left w:val="none" w:sz="0" w:space="0" w:color="auto"/>
        <w:bottom w:val="none" w:sz="0" w:space="0" w:color="auto"/>
        <w:right w:val="none" w:sz="0" w:space="0" w:color="auto"/>
      </w:divBdr>
    </w:div>
    <w:div w:id="1855611032">
      <w:bodyDiv w:val="1"/>
      <w:marLeft w:val="0"/>
      <w:marRight w:val="0"/>
      <w:marTop w:val="0"/>
      <w:marBottom w:val="0"/>
      <w:divBdr>
        <w:top w:val="none" w:sz="0" w:space="0" w:color="auto"/>
        <w:left w:val="none" w:sz="0" w:space="0" w:color="auto"/>
        <w:bottom w:val="none" w:sz="0" w:space="0" w:color="auto"/>
        <w:right w:val="none" w:sz="0" w:space="0" w:color="auto"/>
      </w:divBdr>
    </w:div>
    <w:div w:id="1946763990">
      <w:bodyDiv w:val="1"/>
      <w:marLeft w:val="0"/>
      <w:marRight w:val="0"/>
      <w:marTop w:val="0"/>
      <w:marBottom w:val="0"/>
      <w:divBdr>
        <w:top w:val="none" w:sz="0" w:space="0" w:color="auto"/>
        <w:left w:val="none" w:sz="0" w:space="0" w:color="auto"/>
        <w:bottom w:val="none" w:sz="0" w:space="0" w:color="auto"/>
        <w:right w:val="none" w:sz="0" w:space="0" w:color="auto"/>
      </w:divBdr>
      <w:divsChild>
        <w:div w:id="824974116">
          <w:marLeft w:val="0"/>
          <w:marRight w:val="0"/>
          <w:marTop w:val="0"/>
          <w:marBottom w:val="0"/>
          <w:divBdr>
            <w:top w:val="none" w:sz="0" w:space="0" w:color="auto"/>
            <w:left w:val="none" w:sz="0" w:space="0" w:color="auto"/>
            <w:bottom w:val="none" w:sz="0" w:space="0" w:color="auto"/>
            <w:right w:val="none" w:sz="0" w:space="0" w:color="auto"/>
          </w:divBdr>
        </w:div>
        <w:div w:id="1266842228">
          <w:marLeft w:val="0"/>
          <w:marRight w:val="0"/>
          <w:marTop w:val="0"/>
          <w:marBottom w:val="0"/>
          <w:divBdr>
            <w:top w:val="none" w:sz="0" w:space="0" w:color="auto"/>
            <w:left w:val="none" w:sz="0" w:space="0" w:color="auto"/>
            <w:bottom w:val="none" w:sz="0" w:space="0" w:color="auto"/>
            <w:right w:val="none" w:sz="0" w:space="0" w:color="auto"/>
          </w:divBdr>
        </w:div>
        <w:div w:id="595526199">
          <w:marLeft w:val="0"/>
          <w:marRight w:val="0"/>
          <w:marTop w:val="0"/>
          <w:marBottom w:val="0"/>
          <w:divBdr>
            <w:top w:val="none" w:sz="0" w:space="0" w:color="auto"/>
            <w:left w:val="none" w:sz="0" w:space="0" w:color="auto"/>
            <w:bottom w:val="none" w:sz="0" w:space="0" w:color="auto"/>
            <w:right w:val="none" w:sz="0" w:space="0" w:color="auto"/>
          </w:divBdr>
          <w:divsChild>
            <w:div w:id="193215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21547">
      <w:bodyDiv w:val="1"/>
      <w:marLeft w:val="0"/>
      <w:marRight w:val="0"/>
      <w:marTop w:val="0"/>
      <w:marBottom w:val="0"/>
      <w:divBdr>
        <w:top w:val="none" w:sz="0" w:space="0" w:color="auto"/>
        <w:left w:val="none" w:sz="0" w:space="0" w:color="auto"/>
        <w:bottom w:val="none" w:sz="0" w:space="0" w:color="auto"/>
        <w:right w:val="none" w:sz="0" w:space="0" w:color="auto"/>
      </w:divBdr>
    </w:div>
    <w:div w:id="2083524074">
      <w:bodyDiv w:val="1"/>
      <w:marLeft w:val="0"/>
      <w:marRight w:val="0"/>
      <w:marTop w:val="0"/>
      <w:marBottom w:val="0"/>
      <w:divBdr>
        <w:top w:val="none" w:sz="0" w:space="0" w:color="auto"/>
        <w:left w:val="none" w:sz="0" w:space="0" w:color="auto"/>
        <w:bottom w:val="none" w:sz="0" w:space="0" w:color="auto"/>
        <w:right w:val="none" w:sz="0" w:space="0" w:color="auto"/>
      </w:divBdr>
      <w:divsChild>
        <w:div w:id="632449265">
          <w:marLeft w:val="0"/>
          <w:marRight w:val="0"/>
          <w:marTop w:val="0"/>
          <w:marBottom w:val="0"/>
          <w:divBdr>
            <w:top w:val="none" w:sz="0" w:space="0" w:color="auto"/>
            <w:left w:val="none" w:sz="0" w:space="0" w:color="auto"/>
            <w:bottom w:val="none" w:sz="0" w:space="0" w:color="auto"/>
            <w:right w:val="none" w:sz="0" w:space="0" w:color="auto"/>
          </w:divBdr>
        </w:div>
        <w:div w:id="2087025455">
          <w:marLeft w:val="0"/>
          <w:marRight w:val="0"/>
          <w:marTop w:val="0"/>
          <w:marBottom w:val="0"/>
          <w:divBdr>
            <w:top w:val="none" w:sz="0" w:space="0" w:color="auto"/>
            <w:left w:val="none" w:sz="0" w:space="0" w:color="auto"/>
            <w:bottom w:val="none" w:sz="0" w:space="0" w:color="auto"/>
            <w:right w:val="none" w:sz="0" w:space="0" w:color="auto"/>
          </w:divBdr>
        </w:div>
        <w:div w:id="972095741">
          <w:marLeft w:val="0"/>
          <w:marRight w:val="0"/>
          <w:marTop w:val="0"/>
          <w:marBottom w:val="0"/>
          <w:divBdr>
            <w:top w:val="none" w:sz="0" w:space="0" w:color="auto"/>
            <w:left w:val="none" w:sz="0" w:space="0" w:color="auto"/>
            <w:bottom w:val="none" w:sz="0" w:space="0" w:color="auto"/>
            <w:right w:val="none" w:sz="0" w:space="0" w:color="auto"/>
          </w:divBdr>
          <w:divsChild>
            <w:div w:id="145092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298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A5B14F-0CD4-48C5-AEE2-47607D6697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832</Words>
  <Characters>4495</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Amarildo</dc:creator>
  <cp:lastModifiedBy>Mari</cp:lastModifiedBy>
  <cp:revision>5</cp:revision>
  <cp:lastPrinted>2017-09-13T20:09:00Z</cp:lastPrinted>
  <dcterms:created xsi:type="dcterms:W3CDTF">2017-09-18T16:51:00Z</dcterms:created>
  <dcterms:modified xsi:type="dcterms:W3CDTF">2017-09-18T17:03:00Z</dcterms:modified>
</cp:coreProperties>
</file>